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73"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789"/>
        <w:gridCol w:w="1984"/>
      </w:tblGrid>
      <w:tr w:rsidR="008F0375" w:rsidRPr="001261F8" w14:paraId="25F8C3A1" w14:textId="77777777" w:rsidTr="00ED1FAA">
        <w:tc>
          <w:tcPr>
            <w:tcW w:w="7789" w:type="dxa"/>
            <w:tcMar>
              <w:left w:w="0" w:type="dxa"/>
              <w:right w:w="0" w:type="dxa"/>
            </w:tcMar>
          </w:tcPr>
          <w:p w14:paraId="50D7D867" w14:textId="416B7E5E" w:rsidR="008F0375" w:rsidRPr="00BA14FD" w:rsidRDefault="00ED1FAA" w:rsidP="00C94ADA">
            <w:pPr>
              <w:tabs>
                <w:tab w:val="left" w:pos="567"/>
              </w:tabs>
              <w:spacing w:before="240"/>
              <w:ind w:right="854"/>
              <w:jc w:val="both"/>
              <w:rPr>
                <w:b/>
              </w:rPr>
            </w:pPr>
            <w:bookmarkStart w:id="0" w:name="_Hlk129359850"/>
            <w:r w:rsidRPr="00BA14FD">
              <w:rPr>
                <w:rFonts w:eastAsia="Arial" w:cs="Arial"/>
                <w:b/>
                <w:bCs/>
              </w:rPr>
              <w:t>Development of a programme of measures to enhance the resilience of water supply and sanitation systems and of recommendations for the development of emergency action plans for power supply to critical infrastructure within the WASSER project areas in Ukraine</w:t>
            </w:r>
          </w:p>
        </w:tc>
        <w:tc>
          <w:tcPr>
            <w:tcW w:w="1984" w:type="dxa"/>
            <w:tcMar>
              <w:left w:w="0" w:type="dxa"/>
              <w:right w:w="0" w:type="dxa"/>
            </w:tcMar>
          </w:tcPr>
          <w:p w14:paraId="0395D5DE" w14:textId="77777777" w:rsidR="008F0375" w:rsidRPr="00BA14FD" w:rsidRDefault="008F0375" w:rsidP="001F6F36">
            <w:pPr>
              <w:tabs>
                <w:tab w:val="left" w:pos="567"/>
              </w:tabs>
              <w:jc w:val="both"/>
              <w:rPr>
                <w:b/>
              </w:rPr>
            </w:pPr>
            <w:r w:rsidRPr="00BA14FD">
              <w:rPr>
                <w:b/>
              </w:rPr>
              <w:t>Project number/</w:t>
            </w:r>
            <w:r w:rsidRPr="00BA14FD">
              <w:rPr>
                <w:b/>
              </w:rPr>
              <w:br/>
              <w:t>cost centre:</w:t>
            </w:r>
          </w:p>
          <w:p w14:paraId="263A4F16" w14:textId="4CD79D0B" w:rsidR="008F0375" w:rsidRPr="00BA14FD" w:rsidRDefault="00ED1FAA" w:rsidP="001F6F36">
            <w:pPr>
              <w:tabs>
                <w:tab w:val="left" w:pos="567"/>
              </w:tabs>
              <w:jc w:val="both"/>
              <w:rPr>
                <w:b/>
                <w:bCs/>
              </w:rPr>
            </w:pPr>
            <w:r w:rsidRPr="00BA14FD">
              <w:rPr>
                <w:rFonts w:eastAsia="Arial" w:cs="Arial"/>
                <w:b/>
                <w:bCs/>
              </w:rPr>
              <w:t>G-012624-002</w:t>
            </w:r>
          </w:p>
        </w:tc>
      </w:tr>
    </w:tbl>
    <w:p w14:paraId="77444CE9" w14:textId="6E5D0405" w:rsidR="00CA4C50"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Pr="00BA14FD" w:rsidRDefault="00620D98" w:rsidP="001F6F36">
      <w:pPr>
        <w:jc w:val="both"/>
        <w:rPr>
          <w:b/>
          <w:bCs/>
        </w:rPr>
      </w:pPr>
      <w:r w:rsidRPr="00BA14FD">
        <w:rPr>
          <w:b/>
          <w:bCs/>
        </w:rPr>
        <w:t xml:space="preserve">Terms of reference </w:t>
      </w:r>
    </w:p>
    <w:p w14:paraId="24232A4A" w14:textId="699A2159" w:rsidR="00ED1FAA" w:rsidRPr="00C94ADA" w:rsidRDefault="00C33DE8" w:rsidP="00C94ADA">
      <w:pPr>
        <w:tabs>
          <w:tab w:val="left" w:pos="284"/>
        </w:tabs>
        <w:jc w:val="both"/>
        <w:rPr>
          <w:lang w:val="uk-UA"/>
        </w:rPr>
      </w:pPr>
      <w:r>
        <w:rPr>
          <w:b/>
          <w:bCs/>
          <w:lang w:val="uk-UA"/>
        </w:rPr>
        <w:t xml:space="preserve">0. </w:t>
      </w:r>
      <w:r w:rsidR="008F0375" w:rsidRPr="00C33DE8">
        <w:rPr>
          <w:b/>
          <w:bCs/>
        </w:rPr>
        <w:t>List of abbreviations</w:t>
      </w:r>
      <w:bookmarkEnd w:id="1"/>
      <w:bookmarkEnd w:id="2"/>
      <w:bookmarkEnd w:id="3"/>
    </w:p>
    <w:bookmarkEnd w:id="4"/>
    <w:p w14:paraId="0B61E5C1" w14:textId="0547666A" w:rsidR="00ED1FAA" w:rsidRPr="00BA14FD" w:rsidRDefault="00ED1FAA" w:rsidP="0050223D">
      <w:pPr>
        <w:spacing w:before="240" w:after="120"/>
        <w:jc w:val="both"/>
      </w:pPr>
      <w:r w:rsidRPr="00BA14FD">
        <w:rPr>
          <w:rFonts w:eastAsia="Arial" w:cs="Arial"/>
        </w:rPr>
        <w:t>LPA</w:t>
      </w:r>
      <w:r w:rsidR="00C94ADA">
        <w:rPr>
          <w:rFonts w:eastAsia="Arial" w:cs="Arial"/>
          <w:lang w:val="uk-UA"/>
        </w:rPr>
        <w:tab/>
      </w:r>
      <w:r w:rsidR="00C94ADA">
        <w:rPr>
          <w:rFonts w:eastAsia="Arial" w:cs="Arial"/>
          <w:lang w:val="uk-UA"/>
        </w:rPr>
        <w:tab/>
      </w:r>
      <w:r w:rsidRPr="00BA14FD">
        <w:rPr>
          <w:rFonts w:eastAsia="Arial" w:cs="Arial"/>
        </w:rPr>
        <w:t>Local Public Authority</w:t>
      </w:r>
    </w:p>
    <w:p w14:paraId="45B7D430" w14:textId="3A9546E6" w:rsidR="00ED1FAA" w:rsidRPr="00BA14FD" w:rsidRDefault="00ED1FAA" w:rsidP="0050223D">
      <w:pPr>
        <w:spacing w:before="240" w:after="120"/>
        <w:jc w:val="both"/>
      </w:pPr>
      <w:r w:rsidRPr="00BA14FD">
        <w:rPr>
          <w:rFonts w:eastAsia="Arial" w:cs="Arial"/>
        </w:rPr>
        <w:t>WSS</w:t>
      </w:r>
      <w:r w:rsidR="00C94ADA">
        <w:rPr>
          <w:rFonts w:eastAsia="Arial" w:cs="Arial"/>
          <w:lang w:val="uk-UA"/>
        </w:rPr>
        <w:tab/>
      </w:r>
      <w:r w:rsidR="00C94ADA">
        <w:rPr>
          <w:rFonts w:eastAsia="Arial" w:cs="Arial"/>
          <w:lang w:val="uk-UA"/>
        </w:rPr>
        <w:tab/>
      </w:r>
      <w:r w:rsidRPr="00BA14FD">
        <w:rPr>
          <w:rFonts w:eastAsia="Arial" w:cs="Arial"/>
        </w:rPr>
        <w:t>Water Supply and Sanitation</w:t>
      </w:r>
    </w:p>
    <w:p w14:paraId="38540AB3" w14:textId="6589DD15" w:rsidR="00ED1FAA" w:rsidRPr="00BA14FD" w:rsidRDefault="00ED1FAA" w:rsidP="0050223D">
      <w:pPr>
        <w:spacing w:before="240" w:after="120"/>
        <w:jc w:val="both"/>
      </w:pPr>
      <w:r w:rsidRPr="00BA14FD">
        <w:rPr>
          <w:rFonts w:eastAsia="Arial" w:cs="Arial"/>
        </w:rPr>
        <w:t>O&amp;M</w:t>
      </w:r>
      <w:r w:rsidR="00C94ADA">
        <w:rPr>
          <w:rFonts w:eastAsia="Arial" w:cs="Arial"/>
          <w:lang w:val="uk-UA"/>
        </w:rPr>
        <w:tab/>
      </w:r>
      <w:r w:rsidR="00C94ADA">
        <w:rPr>
          <w:rFonts w:eastAsia="Arial" w:cs="Arial"/>
          <w:lang w:val="uk-UA"/>
        </w:rPr>
        <w:tab/>
      </w:r>
      <w:r w:rsidRPr="00BA14FD">
        <w:rPr>
          <w:rFonts w:eastAsia="Arial" w:cs="Arial"/>
        </w:rPr>
        <w:t>Operation and Maintenance</w:t>
      </w:r>
    </w:p>
    <w:p w14:paraId="0B2B3458" w14:textId="6B3A88D1" w:rsidR="00ED1FAA" w:rsidRPr="00BA14FD" w:rsidRDefault="00ED1FAA" w:rsidP="0050223D">
      <w:pPr>
        <w:spacing w:before="240" w:after="120"/>
        <w:jc w:val="both"/>
      </w:pPr>
      <w:proofErr w:type="spellStart"/>
      <w:r w:rsidRPr="00BA14FD">
        <w:rPr>
          <w:rFonts w:eastAsia="Arial" w:cs="Arial"/>
        </w:rPr>
        <w:t>ToR</w:t>
      </w:r>
      <w:proofErr w:type="spellEnd"/>
      <w:r w:rsidR="00C94ADA">
        <w:rPr>
          <w:rFonts w:eastAsia="Arial" w:cs="Arial"/>
          <w:lang w:val="uk-UA"/>
        </w:rPr>
        <w:tab/>
      </w:r>
      <w:r w:rsidR="00C94ADA">
        <w:rPr>
          <w:rFonts w:eastAsia="Arial" w:cs="Arial"/>
          <w:lang w:val="uk-UA"/>
        </w:rPr>
        <w:tab/>
      </w:r>
      <w:r w:rsidRPr="00BA14FD">
        <w:rPr>
          <w:rFonts w:eastAsia="Arial" w:cs="Arial"/>
        </w:rPr>
        <w:t>Terms of Reference</w:t>
      </w:r>
    </w:p>
    <w:p w14:paraId="1383DA1B" w14:textId="3767954D" w:rsidR="00ED1FAA" w:rsidRPr="00BA14FD" w:rsidRDefault="00ED1FAA" w:rsidP="0050223D">
      <w:pPr>
        <w:spacing w:before="240" w:after="120"/>
        <w:jc w:val="both"/>
      </w:pPr>
      <w:r w:rsidRPr="00BA14FD">
        <w:rPr>
          <w:rFonts w:eastAsia="Arial" w:cs="Arial"/>
        </w:rPr>
        <w:t>M&amp;E</w:t>
      </w:r>
      <w:r w:rsidR="00C94ADA">
        <w:rPr>
          <w:rFonts w:eastAsia="Arial" w:cs="Arial"/>
          <w:lang w:val="uk-UA"/>
        </w:rPr>
        <w:tab/>
      </w:r>
      <w:r w:rsidR="00C94ADA">
        <w:rPr>
          <w:rFonts w:eastAsia="Arial" w:cs="Arial"/>
          <w:lang w:val="uk-UA"/>
        </w:rPr>
        <w:tab/>
      </w:r>
      <w:r w:rsidRPr="00BA14FD">
        <w:rPr>
          <w:rFonts w:eastAsia="Arial" w:cs="Arial"/>
        </w:rPr>
        <w:t>Monitoring and Evaluation</w:t>
      </w:r>
    </w:p>
    <w:p w14:paraId="4452F1E2" w14:textId="17D7747E" w:rsidR="00ED1FAA" w:rsidRPr="00BA14FD" w:rsidRDefault="00ED1FAA" w:rsidP="0050223D">
      <w:pPr>
        <w:spacing w:before="240" w:after="120"/>
        <w:jc w:val="both"/>
      </w:pPr>
      <w:r w:rsidRPr="00BA14FD">
        <w:rPr>
          <w:rFonts w:eastAsia="Arial" w:cs="Arial"/>
        </w:rPr>
        <w:t>DSNS</w:t>
      </w:r>
      <w:r w:rsidR="00C94ADA">
        <w:rPr>
          <w:rFonts w:eastAsia="Arial" w:cs="Arial"/>
          <w:lang w:val="uk-UA"/>
        </w:rPr>
        <w:tab/>
      </w:r>
      <w:r w:rsidR="00C94ADA">
        <w:rPr>
          <w:rFonts w:eastAsia="Arial" w:cs="Arial"/>
          <w:lang w:val="uk-UA"/>
        </w:rPr>
        <w:tab/>
      </w:r>
      <w:r w:rsidRPr="00BA14FD">
        <w:rPr>
          <w:rFonts w:eastAsia="Arial" w:cs="Arial"/>
        </w:rPr>
        <w:t>State Emergency Service of Ukraine</w:t>
      </w:r>
    </w:p>
    <w:p w14:paraId="3D164E28" w14:textId="14FEDF67" w:rsidR="00ED1FAA" w:rsidRPr="00BA14FD" w:rsidRDefault="00ED1FAA" w:rsidP="0050223D">
      <w:pPr>
        <w:spacing w:before="240" w:after="120"/>
        <w:jc w:val="both"/>
        <w:rPr>
          <w:rFonts w:eastAsia="Arial" w:cs="Arial"/>
        </w:rPr>
      </w:pPr>
      <w:r w:rsidRPr="00BA14FD">
        <w:rPr>
          <w:rFonts w:eastAsia="Arial" w:cs="Arial"/>
        </w:rPr>
        <w:t>QGIS</w:t>
      </w:r>
      <w:r w:rsidR="00C94ADA">
        <w:rPr>
          <w:rFonts w:eastAsia="Arial" w:cs="Arial"/>
          <w:lang w:val="uk-UA"/>
        </w:rPr>
        <w:tab/>
      </w:r>
      <w:r w:rsidR="00C94ADA">
        <w:rPr>
          <w:rFonts w:eastAsia="Arial" w:cs="Arial"/>
          <w:lang w:val="uk-UA"/>
        </w:rPr>
        <w:tab/>
      </w:r>
      <w:r w:rsidR="00C94ADA">
        <w:rPr>
          <w:rFonts w:eastAsia="Arial" w:cs="Arial"/>
          <w:lang w:val="en-US"/>
        </w:rPr>
        <w:t>F</w:t>
      </w:r>
      <w:proofErr w:type="spellStart"/>
      <w:r w:rsidRPr="00BA14FD">
        <w:rPr>
          <w:rFonts w:eastAsia="Arial" w:cs="Arial"/>
        </w:rPr>
        <w:t>ree</w:t>
      </w:r>
      <w:proofErr w:type="spellEnd"/>
      <w:r w:rsidRPr="00BA14FD">
        <w:rPr>
          <w:rFonts w:eastAsia="Arial" w:cs="Arial"/>
        </w:rPr>
        <w:t xml:space="preserve"> and open-source geographic information system</w:t>
      </w:r>
    </w:p>
    <w:p w14:paraId="2119FA58" w14:textId="2003828F" w:rsidR="00ED1FAA" w:rsidRPr="00BA14FD" w:rsidRDefault="00ED1FAA" w:rsidP="0050223D">
      <w:pPr>
        <w:spacing w:before="240" w:after="120"/>
        <w:jc w:val="both"/>
      </w:pPr>
      <w:r w:rsidRPr="00BA14FD">
        <w:rPr>
          <w:rFonts w:eastAsia="Arial" w:cs="Arial"/>
        </w:rPr>
        <w:t>WP</w:t>
      </w:r>
      <w:r w:rsidR="00C94ADA">
        <w:rPr>
          <w:rFonts w:eastAsia="Arial" w:cs="Arial"/>
        </w:rPr>
        <w:tab/>
      </w:r>
      <w:r w:rsidR="00C94ADA">
        <w:rPr>
          <w:rFonts w:eastAsia="Arial" w:cs="Arial"/>
        </w:rPr>
        <w:tab/>
      </w:r>
      <w:r w:rsidRPr="00BA14FD">
        <w:rPr>
          <w:rFonts w:eastAsia="Arial" w:cs="Arial"/>
        </w:rPr>
        <w:t>Working Package</w:t>
      </w:r>
    </w:p>
    <w:p w14:paraId="56FBF003" w14:textId="77777777" w:rsidR="008F0375" w:rsidRPr="00947873" w:rsidRDefault="008F0375" w:rsidP="001F6F36">
      <w:pPr>
        <w:spacing w:line="259" w:lineRule="auto"/>
        <w:jc w:val="both"/>
        <w:rPr>
          <w:lang w:val="uk-UA"/>
        </w:rPr>
      </w:pPr>
      <w:r>
        <w:br w:type="page"/>
      </w:r>
    </w:p>
    <w:p w14:paraId="046FC816" w14:textId="2D597723" w:rsidR="008F0375" w:rsidRPr="00BA14FD" w:rsidRDefault="008F0375" w:rsidP="006F12A9">
      <w:pPr>
        <w:pStyle w:val="ListParagraph"/>
        <w:numPr>
          <w:ilvl w:val="0"/>
          <w:numId w:val="14"/>
        </w:numPr>
        <w:tabs>
          <w:tab w:val="left" w:pos="284"/>
        </w:tabs>
        <w:ind w:left="0" w:firstLine="0"/>
        <w:jc w:val="both"/>
        <w:rPr>
          <w:b/>
        </w:rPr>
      </w:pPr>
      <w:bookmarkStart w:id="5" w:name="_Ref508121651"/>
      <w:bookmarkStart w:id="6" w:name="_Ref508121655"/>
      <w:bookmarkStart w:id="7" w:name="_Toc508619995"/>
      <w:bookmarkStart w:id="8" w:name="_Toc119493821"/>
      <w:bookmarkStart w:id="9" w:name="_Toc127948109"/>
      <w:r w:rsidRPr="00BA14FD">
        <w:rPr>
          <w:b/>
        </w:rPr>
        <w:lastRenderedPageBreak/>
        <w:t>Context</w:t>
      </w:r>
      <w:bookmarkEnd w:id="5"/>
      <w:bookmarkEnd w:id="6"/>
      <w:bookmarkEnd w:id="7"/>
      <w:bookmarkEnd w:id="8"/>
      <w:bookmarkEnd w:id="9"/>
    </w:p>
    <w:p w14:paraId="5BAE03BC" w14:textId="77777777" w:rsidR="00ED1FAA" w:rsidRPr="00BA14FD" w:rsidRDefault="00ED1FAA" w:rsidP="00ED1FAA">
      <w:pPr>
        <w:spacing w:after="120"/>
        <w:jc w:val="both"/>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00BA14FD">
        <w:rPr>
          <w:rFonts w:eastAsia="Arial" w:cs="Arial"/>
        </w:rPr>
        <w:t>The “Support in mitigating war-related impacts for water supply and sanitation in the border region of Moldova and Ukraine” (WASSER) project is funded by the Federal Ministry for Foreign Affairs (AA) and is implemented by the Deutsche Gesellschaft für Internationale Zusammenarbeit (GIZ) GmbH. The Project aims to enhance the capacity of authorities and municipalities in a selected project region along the Ukraine-Moldova border to effectively manage crisis situations in water supply and wastewater services. The target group for the project is the residents of communities within the indicated border region.</w:t>
      </w:r>
    </w:p>
    <w:p w14:paraId="3DD222C2" w14:textId="77777777" w:rsidR="00ED1FAA" w:rsidRPr="00BA14FD" w:rsidRDefault="00ED1FAA" w:rsidP="00ED1FAA">
      <w:pPr>
        <w:spacing w:after="120"/>
        <w:jc w:val="both"/>
      </w:pPr>
      <w:r w:rsidRPr="00BA14FD">
        <w:rPr>
          <w:rFonts w:eastAsia="Arial" w:cs="Arial"/>
        </w:rPr>
        <w:t>The project approach is specially to strengthen capacities for crisis management in the WSS sector. Thereby, the emphasis is on the capacity development on the levels of individuals, organisations, and society. The project period is from 01/2025 to 12/2027 (3 years).</w:t>
      </w:r>
    </w:p>
    <w:p w14:paraId="418C2FB0" w14:textId="77777777" w:rsidR="00ED1FAA" w:rsidRPr="00BA14FD" w:rsidRDefault="00ED1FAA" w:rsidP="00ED1FAA">
      <w:pPr>
        <w:spacing w:after="120"/>
        <w:jc w:val="both"/>
      </w:pPr>
      <w:r w:rsidRPr="00BA14FD">
        <w:rPr>
          <w:rFonts w:eastAsia="Arial" w:cs="Arial"/>
        </w:rPr>
        <w:t>The main areas of intervention include Output 1: Provision of basic information on maintaining water supply and wastewater management in crises; Output 2: Preparation of measures for stabilizing WSS in crises across border; Output 3: Enhanced staff qualifications for WSS in crises; Output 4: Gender-responsive measures for raising awareness on drinking water crises; Output 5: Strengthened cross-border exchange on crisis prevention in WSS.</w:t>
      </w:r>
    </w:p>
    <w:p w14:paraId="3A0E4A28" w14:textId="77777777" w:rsidR="00ED1FAA" w:rsidRPr="00BA14FD" w:rsidRDefault="00ED1FAA" w:rsidP="00ED1FAA">
      <w:pPr>
        <w:spacing w:after="120"/>
        <w:jc w:val="both"/>
      </w:pPr>
      <w:r w:rsidRPr="00BA14FD">
        <w:rPr>
          <w:rFonts w:eastAsia="Arial" w:cs="Arial"/>
        </w:rPr>
        <w:t xml:space="preserve">The ongoing war in Ukraine has severely affected critical infrastructure, particularly in the regions bordering the </w:t>
      </w:r>
      <w:proofErr w:type="spellStart"/>
      <w:r w:rsidRPr="00BA14FD">
        <w:rPr>
          <w:rFonts w:eastAsia="Arial" w:cs="Arial"/>
        </w:rPr>
        <w:t>russian</w:t>
      </w:r>
      <w:proofErr w:type="spellEnd"/>
      <w:r w:rsidRPr="00BA14FD">
        <w:rPr>
          <w:rFonts w:eastAsia="Arial" w:cs="Arial"/>
        </w:rPr>
        <w:t xml:space="preserve"> federation. WSS systems are highly dependent on stable electricity supply for pumping, treatment, and distribution processes. Frequent power outages and damage to energy infrastructure pose significant risks to public health, environmental safety, and service continuity.</w:t>
      </w:r>
    </w:p>
    <w:p w14:paraId="513FA47E" w14:textId="77777777" w:rsidR="00ED1FAA" w:rsidRPr="00BA14FD" w:rsidRDefault="00ED1FAA" w:rsidP="00ED1FAA">
      <w:pPr>
        <w:spacing w:after="120"/>
        <w:jc w:val="both"/>
        <w:rPr>
          <w:lang w:val="uk-UA"/>
        </w:rPr>
      </w:pPr>
      <w:r w:rsidRPr="00BA14FD">
        <w:rPr>
          <w:rFonts w:eastAsia="Arial" w:cs="Arial"/>
        </w:rPr>
        <w:t xml:space="preserve">In this context, there is an urgent need to enhance the resilience of critical WSS infrastructure </w:t>
      </w:r>
      <w:proofErr w:type="gramStart"/>
      <w:r w:rsidRPr="00BA14FD">
        <w:rPr>
          <w:rFonts w:eastAsia="Arial" w:cs="Arial"/>
        </w:rPr>
        <w:t>with regard to</w:t>
      </w:r>
      <w:proofErr w:type="gramEnd"/>
      <w:r w:rsidRPr="00BA14FD">
        <w:rPr>
          <w:rFonts w:eastAsia="Arial" w:cs="Arial"/>
        </w:rPr>
        <w:t xml:space="preserve"> power supply and to prepare municipalities and WSS operators for the development of their own emergency action plans for the targeted </w:t>
      </w:r>
      <w:proofErr w:type="spellStart"/>
      <w:r w:rsidRPr="00BA14FD">
        <w:rPr>
          <w:rFonts w:eastAsia="Arial" w:cs="Arial"/>
        </w:rPr>
        <w:t>hromadas</w:t>
      </w:r>
      <w:proofErr w:type="spellEnd"/>
      <w:r w:rsidRPr="00BA14FD">
        <w:rPr>
          <w:rFonts w:eastAsia="Arial" w:cs="Arial"/>
        </w:rPr>
        <w:t xml:space="preserve"> of Ukraine.</w:t>
      </w:r>
    </w:p>
    <w:p w14:paraId="119645F3" w14:textId="77777777" w:rsidR="00ED1FAA" w:rsidRPr="00BA14FD" w:rsidRDefault="00ED1FAA" w:rsidP="00ED1FAA">
      <w:pPr>
        <w:spacing w:after="120"/>
        <w:jc w:val="both"/>
      </w:pPr>
      <w:r w:rsidRPr="00BA14FD">
        <w:rPr>
          <w:rFonts w:eastAsia="Arial" w:cs="Arial"/>
        </w:rPr>
        <w:t xml:space="preserve">With financial support from the Government of Germany, within the framework of the WASSER project a 2-phased Baseline Study was carried out in 2025 in order to assess WSS infrastructure in the Moldova–Ukraine border area of the Dniester basin in order to identify the optimal project implementation area and define the key technical, institutional, and operational conditions for project implementation. The selected area was identified, and it consists of Yampil and </w:t>
      </w:r>
      <w:proofErr w:type="spellStart"/>
      <w:r w:rsidRPr="00BA14FD">
        <w:rPr>
          <w:rFonts w:eastAsia="Arial" w:cs="Arial"/>
        </w:rPr>
        <w:t>Mohyliv-Podilskyi</w:t>
      </w:r>
      <w:proofErr w:type="spellEnd"/>
      <w:r w:rsidRPr="00BA14FD">
        <w:rPr>
          <w:rFonts w:eastAsia="Arial" w:cs="Arial"/>
        </w:rPr>
        <w:t xml:space="preserve"> </w:t>
      </w:r>
      <w:proofErr w:type="spellStart"/>
      <w:r w:rsidRPr="00BA14FD">
        <w:rPr>
          <w:rFonts w:eastAsia="Arial" w:cs="Arial"/>
        </w:rPr>
        <w:t>hromadas</w:t>
      </w:r>
      <w:proofErr w:type="spellEnd"/>
      <w:r w:rsidRPr="00BA14FD">
        <w:rPr>
          <w:rFonts w:eastAsia="Arial" w:cs="Arial"/>
        </w:rPr>
        <w:t xml:space="preserve"> in Vinnytsia oblast and </w:t>
      </w:r>
      <w:proofErr w:type="spellStart"/>
      <w:r w:rsidRPr="00BA14FD">
        <w:rPr>
          <w:rFonts w:eastAsia="Arial" w:cs="Arial"/>
        </w:rPr>
        <w:t>Sokyriany</w:t>
      </w:r>
      <w:proofErr w:type="spellEnd"/>
      <w:r w:rsidRPr="00BA14FD">
        <w:rPr>
          <w:rFonts w:eastAsia="Arial" w:cs="Arial"/>
        </w:rPr>
        <w:t xml:space="preserve"> </w:t>
      </w:r>
      <w:proofErr w:type="spellStart"/>
      <w:r w:rsidRPr="00BA14FD">
        <w:rPr>
          <w:rFonts w:eastAsia="Arial" w:cs="Arial"/>
        </w:rPr>
        <w:t>hromada</w:t>
      </w:r>
      <w:proofErr w:type="spellEnd"/>
      <w:r w:rsidRPr="00BA14FD">
        <w:rPr>
          <w:rFonts w:eastAsia="Arial" w:cs="Arial"/>
        </w:rPr>
        <w:t xml:space="preserve"> in Chernivtsi oblast, along with the </w:t>
      </w:r>
      <w:proofErr w:type="gramStart"/>
      <w:r w:rsidRPr="00BA14FD">
        <w:rPr>
          <w:rFonts w:eastAsia="Arial" w:cs="Arial"/>
        </w:rPr>
        <w:t>Dniester river</w:t>
      </w:r>
      <w:proofErr w:type="gramEnd"/>
      <w:r w:rsidRPr="00BA14FD">
        <w:rPr>
          <w:rFonts w:eastAsia="Arial" w:cs="Arial"/>
        </w:rPr>
        <w:t>.</w:t>
      </w:r>
    </w:p>
    <w:p w14:paraId="4D063C64" w14:textId="77777777" w:rsidR="00ED1FAA" w:rsidRPr="00BA14FD" w:rsidRDefault="00ED1FAA" w:rsidP="00ED1FAA">
      <w:pPr>
        <w:spacing w:after="120"/>
        <w:jc w:val="both"/>
      </w:pPr>
      <w:r w:rsidRPr="00BA14FD">
        <w:rPr>
          <w:rFonts w:eastAsia="Arial" w:cs="Arial"/>
        </w:rPr>
        <w:t>In the context of implementing the Output 2 (as written above), measure 2.1 “Development of an emergency plan for ensuring the supply of electricity to critical infrastructure” – GIZ intends to hire a contractor to develop a practical, actionable, and context-specific programme of measures aimed at increasing the resilience of WSS systems during military actions, together with detailed recommendations on the development of emergency action plans and geospatial tools (QGIS scripts) that will enable the beneficiaries to develop their own emergency action plans, as described below.</w:t>
      </w:r>
    </w:p>
    <w:p w14:paraId="2FAA2518" w14:textId="773483E0" w:rsidR="00E35F1E" w:rsidRPr="00BA14FD" w:rsidRDefault="008F0375" w:rsidP="006F12A9">
      <w:pPr>
        <w:pStyle w:val="ListParagraph"/>
        <w:numPr>
          <w:ilvl w:val="0"/>
          <w:numId w:val="14"/>
        </w:numPr>
        <w:tabs>
          <w:tab w:val="left" w:pos="284"/>
        </w:tabs>
        <w:ind w:left="0" w:firstLine="0"/>
        <w:jc w:val="both"/>
        <w:rPr>
          <w:b/>
        </w:rPr>
      </w:pPr>
      <w:r w:rsidRPr="00BA14FD">
        <w:rPr>
          <w:b/>
        </w:rPr>
        <w:t>Tasks to be performed by the contractor</w:t>
      </w:r>
      <w:bookmarkEnd w:id="10"/>
      <w:bookmarkEnd w:id="11"/>
      <w:bookmarkEnd w:id="12"/>
      <w:bookmarkEnd w:id="13"/>
      <w:bookmarkEnd w:id="14"/>
      <w:bookmarkEnd w:id="15"/>
      <w:bookmarkEnd w:id="16"/>
      <w:bookmarkEnd w:id="17"/>
      <w:bookmarkEnd w:id="18"/>
      <w:bookmarkEnd w:id="19"/>
    </w:p>
    <w:p w14:paraId="2F9BBA8D" w14:textId="77777777" w:rsidR="00ED1FAA" w:rsidRPr="00BA14FD" w:rsidRDefault="00ED1FAA" w:rsidP="00ED1FAA">
      <w:pPr>
        <w:spacing w:after="120"/>
        <w:jc w:val="both"/>
      </w:pPr>
      <w:r w:rsidRPr="00BA14FD">
        <w:rPr>
          <w:rFonts w:eastAsia="Arial" w:cs="Arial"/>
        </w:rPr>
        <w:t>The contractor shall be responsible for confirming beneficiary entities, including Local Public Authorities (LPAs) and WSS operators, as well as the infrastructure covered under the assignment. The contractor shall define minimum service levels required for crisis-mode operation of WSS systems, conduct load inventory and prioritization for critical facilities and equipment necessary to maintain essential services, assess existing power supply gaps, and develop appropriate backup power supply options for critical infrastructure.</w:t>
      </w:r>
    </w:p>
    <w:p w14:paraId="04507636" w14:textId="77777777" w:rsidR="00ED1FAA" w:rsidRPr="00BA14FD" w:rsidRDefault="00ED1FAA" w:rsidP="00ED1FAA">
      <w:pPr>
        <w:spacing w:after="120"/>
        <w:jc w:val="both"/>
      </w:pPr>
      <w:r w:rsidRPr="00BA14FD">
        <w:rPr>
          <w:rFonts w:eastAsia="Arial" w:cs="Arial"/>
        </w:rPr>
        <w:t>Based on the results of the assessment, the contractor shall develop a programme of measures aimed at increasing the resilience of WSS systems during military actions, including an indicative cost estimate, the proposed sequence of implementation of works, and possible sources of financing.</w:t>
      </w:r>
    </w:p>
    <w:p w14:paraId="1DD3B7EE" w14:textId="77777777" w:rsidR="00ED1FAA" w:rsidRPr="00BA14FD" w:rsidRDefault="00ED1FAA" w:rsidP="00ED1FAA">
      <w:pPr>
        <w:spacing w:after="120"/>
        <w:jc w:val="both"/>
      </w:pPr>
      <w:r w:rsidRPr="00BA14FD">
        <w:rPr>
          <w:rFonts w:eastAsia="Arial" w:cs="Arial"/>
        </w:rPr>
        <w:lastRenderedPageBreak/>
        <w:t>The contractor shall also prepare detailed recommendations on the development of emergency action plans by LPAs and WSS operators (without indicating any restricted-access data) and shall develop the necessary geospatial tools (QGIS scripts), including training of the beneficiaries’ personnel in their use.</w:t>
      </w:r>
    </w:p>
    <w:p w14:paraId="5E43F5C8" w14:textId="77777777" w:rsidR="00ED1FAA" w:rsidRPr="00BA14FD" w:rsidRDefault="00ED1FAA" w:rsidP="00ED1FAA">
      <w:pPr>
        <w:spacing w:after="120"/>
        <w:jc w:val="both"/>
      </w:pPr>
      <w:r w:rsidRPr="00BA14FD">
        <w:rPr>
          <w:rFonts w:eastAsia="Arial" w:cs="Arial"/>
        </w:rPr>
        <w:t>The assignment shall include collecting and reviewing of existing local emergency plans/guidelines, an analysis of challenges as well as of best practices of other Ukrainian municipalities and of relevant international experience.</w:t>
      </w:r>
    </w:p>
    <w:p w14:paraId="7038EF11" w14:textId="77777777" w:rsidR="00ED1FAA" w:rsidRPr="00BA14FD" w:rsidRDefault="00ED1FAA" w:rsidP="00ED1FAA">
      <w:pPr>
        <w:spacing w:after="120"/>
        <w:jc w:val="both"/>
      </w:pPr>
      <w:r w:rsidRPr="00BA14FD">
        <w:rPr>
          <w:rFonts w:eastAsia="Arial" w:cs="Arial"/>
        </w:rPr>
        <w:t xml:space="preserve">The assignment shall be carried out </w:t>
      </w:r>
      <w:proofErr w:type="gramStart"/>
      <w:r w:rsidRPr="00BA14FD">
        <w:rPr>
          <w:rFonts w:eastAsia="Arial" w:cs="Arial"/>
        </w:rPr>
        <w:t>on the basis of</w:t>
      </w:r>
      <w:proofErr w:type="gramEnd"/>
      <w:r w:rsidRPr="00BA14FD">
        <w:rPr>
          <w:rFonts w:eastAsia="Arial" w:cs="Arial"/>
        </w:rPr>
        <w:t xml:space="preserve"> openly available information and of data provided by the beneficiaries without access restrictions; no restricted-access data shall be included in the deliverables.</w:t>
      </w:r>
    </w:p>
    <w:p w14:paraId="53385137" w14:textId="77777777" w:rsidR="00ED1FAA" w:rsidRPr="00BA14FD" w:rsidRDefault="00ED1FAA" w:rsidP="00ED1FAA">
      <w:pPr>
        <w:spacing w:after="120"/>
        <w:jc w:val="both"/>
      </w:pPr>
      <w:proofErr w:type="gramStart"/>
      <w:r w:rsidRPr="00BA14FD">
        <w:rPr>
          <w:rFonts w:eastAsia="Arial" w:cs="Arial"/>
        </w:rPr>
        <w:t>Particular attention</w:t>
      </w:r>
      <w:proofErr w:type="gramEnd"/>
      <w:r w:rsidRPr="00BA14FD">
        <w:rPr>
          <w:rFonts w:eastAsia="Arial" w:cs="Arial"/>
        </w:rPr>
        <w:t xml:space="preserve"> shall be given to ensuring continuity of minimum essential services, protection of public health, inter-institutional coordination, and practical applicability of the proposed measures at local and inter-communal levels.</w:t>
      </w:r>
    </w:p>
    <w:p w14:paraId="7E3F01C5" w14:textId="362F531B" w:rsidR="00977254" w:rsidRPr="00BA14FD" w:rsidRDefault="00977254" w:rsidP="006F12A9">
      <w:pPr>
        <w:pStyle w:val="ListParagraph"/>
        <w:numPr>
          <w:ilvl w:val="1"/>
          <w:numId w:val="14"/>
        </w:numPr>
        <w:tabs>
          <w:tab w:val="left" w:pos="284"/>
        </w:tabs>
        <w:jc w:val="both"/>
        <w:rPr>
          <w:b/>
          <w:lang w:val="en-US"/>
        </w:rPr>
      </w:pPr>
      <w:r w:rsidRPr="00BA14FD">
        <w:rPr>
          <w:b/>
          <w:lang w:val="en-US"/>
        </w:rPr>
        <w:t>T</w:t>
      </w:r>
      <w:r w:rsidR="00984404" w:rsidRPr="00BA14FD">
        <w:rPr>
          <w:b/>
          <w:lang w:val="en-US"/>
        </w:rPr>
        <w:t>asks</w:t>
      </w:r>
    </w:p>
    <w:p w14:paraId="7D4C1E6E" w14:textId="7BEE94D8" w:rsidR="00980CBC" w:rsidRPr="00BA14FD" w:rsidRDefault="00ED7487" w:rsidP="00ED1FAA">
      <w:pPr>
        <w:jc w:val="both"/>
      </w:pPr>
      <w:r w:rsidRPr="00BA14FD">
        <w:t xml:space="preserve">The contractor is responsible for providing the following </w:t>
      </w:r>
      <w:r w:rsidR="002F24B7" w:rsidRPr="00BA14FD">
        <w:rPr>
          <w:lang w:val="en-US"/>
        </w:rPr>
        <w:t>work</w:t>
      </w:r>
      <w:r w:rsidR="00ED1FAA" w:rsidRPr="00BA14FD">
        <w:t>:</w:t>
      </w:r>
    </w:p>
    <w:p w14:paraId="395AFA50" w14:textId="77777777" w:rsidR="00176524" w:rsidRPr="00BA14FD" w:rsidRDefault="00176524" w:rsidP="00176524">
      <w:pPr>
        <w:spacing w:before="260" w:after="120"/>
      </w:pPr>
      <w:r w:rsidRPr="00BA14FD">
        <w:rPr>
          <w:rFonts w:eastAsia="Arial" w:cs="Arial"/>
          <w:b/>
          <w:bCs/>
          <w:color w:val="1F4E79"/>
        </w:rPr>
        <w:t>WP 1. Analysis of Existing Documentation, Risk Assessment and Infrastructure Assessment</w:t>
      </w:r>
    </w:p>
    <w:p w14:paraId="7241AC92" w14:textId="77777777" w:rsidR="00176524" w:rsidRPr="00BA14FD" w:rsidRDefault="00176524" w:rsidP="00176524">
      <w:pPr>
        <w:pStyle w:val="Heading3"/>
        <w:spacing w:before="200" w:after="100"/>
      </w:pPr>
      <w:r w:rsidRPr="00BA14FD">
        <w:rPr>
          <w:rFonts w:eastAsia="Arial" w:cs="Arial"/>
        </w:rPr>
        <w:t>1.1. Analysis of Existing Documentation and Assessment of the Current Situation</w:t>
      </w:r>
    </w:p>
    <w:p w14:paraId="5C865140" w14:textId="77777777" w:rsidR="00176524" w:rsidRPr="00BA14FD" w:rsidRDefault="00176524" w:rsidP="00176524">
      <w:pPr>
        <w:pStyle w:val="ListParagraph"/>
        <w:numPr>
          <w:ilvl w:val="0"/>
          <w:numId w:val="19"/>
        </w:numPr>
        <w:spacing w:after="60"/>
        <w:contextualSpacing w:val="0"/>
        <w:jc w:val="both"/>
      </w:pPr>
      <w:r w:rsidRPr="00BA14FD">
        <w:rPr>
          <w:rFonts w:eastAsia="Arial" w:cs="Arial"/>
        </w:rPr>
        <w:t>collection and analysis of existing emergency response plans, civil protection plans, procedures for actions in emergency situations, and other relevant documents of municipalities and WSS utilities (to the extent that they are openly accessible);</w:t>
      </w:r>
    </w:p>
    <w:p w14:paraId="27E7F9F7" w14:textId="77777777" w:rsidR="00176524" w:rsidRPr="00BA14FD" w:rsidRDefault="00176524" w:rsidP="00176524">
      <w:pPr>
        <w:pStyle w:val="ListParagraph"/>
        <w:numPr>
          <w:ilvl w:val="0"/>
          <w:numId w:val="19"/>
        </w:numPr>
        <w:spacing w:after="60"/>
        <w:contextualSpacing w:val="0"/>
        <w:jc w:val="both"/>
      </w:pPr>
      <w:r w:rsidRPr="00BA14FD">
        <w:rPr>
          <w:rFonts w:eastAsia="Arial" w:cs="Arial"/>
        </w:rPr>
        <w:t>analysis of the existing coordination mechanisms with the State Emergency Service of Ukraine (DSNS);</w:t>
      </w:r>
    </w:p>
    <w:p w14:paraId="096D39EC" w14:textId="77777777" w:rsidR="00176524" w:rsidRPr="00BA14FD" w:rsidRDefault="00176524" w:rsidP="00176524">
      <w:pPr>
        <w:pStyle w:val="ListParagraph"/>
        <w:numPr>
          <w:ilvl w:val="0"/>
          <w:numId w:val="19"/>
        </w:numPr>
        <w:spacing w:after="60"/>
        <w:contextualSpacing w:val="0"/>
        <w:jc w:val="both"/>
      </w:pPr>
      <w:r w:rsidRPr="00BA14FD">
        <w:rPr>
          <w:rFonts w:eastAsia="Arial" w:cs="Arial"/>
        </w:rPr>
        <w:t>assessment of existing technical, organizational, and operational capacities;</w:t>
      </w:r>
    </w:p>
    <w:p w14:paraId="3E53C742" w14:textId="77777777" w:rsidR="00176524" w:rsidRPr="00BA14FD" w:rsidRDefault="00176524" w:rsidP="00176524">
      <w:pPr>
        <w:pStyle w:val="ListParagraph"/>
        <w:numPr>
          <w:ilvl w:val="0"/>
          <w:numId w:val="19"/>
        </w:numPr>
        <w:spacing w:after="60"/>
        <w:contextualSpacing w:val="0"/>
        <w:jc w:val="both"/>
      </w:pPr>
      <w:r w:rsidRPr="00BA14FD">
        <w:rPr>
          <w:rFonts w:eastAsia="Arial" w:cs="Arial"/>
        </w:rPr>
        <w:t>identification of gaps in service continuity arrangements relevant for the justification of the proposed measures.</w:t>
      </w:r>
    </w:p>
    <w:p w14:paraId="2F10157B" w14:textId="77777777" w:rsidR="00176524" w:rsidRPr="00BA14FD" w:rsidRDefault="00176524" w:rsidP="00176524">
      <w:pPr>
        <w:pStyle w:val="Heading3"/>
        <w:spacing w:before="200" w:after="100"/>
      </w:pPr>
      <w:r w:rsidRPr="00BA14FD">
        <w:rPr>
          <w:rFonts w:eastAsia="Arial" w:cs="Arial"/>
        </w:rPr>
        <w:t>1.2. Risk Assessment for the Justification of Measures</w:t>
      </w:r>
    </w:p>
    <w:p w14:paraId="1714D5BF" w14:textId="77777777" w:rsidR="00176524" w:rsidRPr="00BA14FD" w:rsidRDefault="00176524" w:rsidP="00176524">
      <w:pPr>
        <w:pStyle w:val="ListParagraph"/>
        <w:numPr>
          <w:ilvl w:val="0"/>
          <w:numId w:val="19"/>
        </w:numPr>
        <w:spacing w:after="60"/>
        <w:contextualSpacing w:val="0"/>
        <w:jc w:val="both"/>
      </w:pPr>
      <w:r w:rsidRPr="00BA14FD">
        <w:rPr>
          <w:rFonts w:eastAsia="Arial" w:cs="Arial"/>
        </w:rPr>
        <w:t>compilation of a list of key risks for critical WSS infrastructure: prolonged power outages; damage to energy infrastructure; failures or destruction of pumping stations and networks; crisis situations related to military actions;</w:t>
      </w:r>
    </w:p>
    <w:p w14:paraId="1558AD7F" w14:textId="77777777" w:rsidR="00176524" w:rsidRPr="00BA14FD" w:rsidRDefault="00176524" w:rsidP="00176524">
      <w:pPr>
        <w:pStyle w:val="ListParagraph"/>
        <w:numPr>
          <w:ilvl w:val="0"/>
          <w:numId w:val="19"/>
        </w:numPr>
        <w:spacing w:after="60"/>
        <w:contextualSpacing w:val="0"/>
        <w:jc w:val="both"/>
      </w:pPr>
      <w:r w:rsidRPr="00BA14FD">
        <w:rPr>
          <w:rFonts w:eastAsia="Arial" w:cs="Arial"/>
        </w:rPr>
        <w:t>assessment of the dependency of WSS facilities on electricity supply;</w:t>
      </w:r>
    </w:p>
    <w:p w14:paraId="0604A1F4" w14:textId="77777777" w:rsidR="00176524" w:rsidRPr="00BA14FD" w:rsidRDefault="00176524" w:rsidP="00176524">
      <w:pPr>
        <w:pStyle w:val="ListParagraph"/>
        <w:numPr>
          <w:ilvl w:val="0"/>
          <w:numId w:val="19"/>
        </w:numPr>
        <w:spacing w:after="60"/>
        <w:contextualSpacing w:val="0"/>
        <w:jc w:val="both"/>
      </w:pPr>
      <w:r w:rsidRPr="00BA14FD">
        <w:rPr>
          <w:rFonts w:eastAsia="Arial" w:cs="Arial"/>
        </w:rPr>
        <w:t>ranking of the identified risks according to their impact on service provision, justification and prioritization of the proposed measures.</w:t>
      </w:r>
    </w:p>
    <w:p w14:paraId="7AC5C5AF" w14:textId="77777777" w:rsidR="00176524" w:rsidRPr="00BA14FD" w:rsidRDefault="00176524" w:rsidP="00176524">
      <w:pPr>
        <w:pStyle w:val="Heading3"/>
        <w:spacing w:before="200" w:after="100"/>
      </w:pPr>
      <w:r w:rsidRPr="00BA14FD">
        <w:rPr>
          <w:rFonts w:eastAsia="Arial" w:cs="Arial"/>
        </w:rPr>
        <w:t>1.3. Assessment of Critical WSS Infrastructure and its Power Supply</w:t>
      </w:r>
    </w:p>
    <w:p w14:paraId="103DC5AF" w14:textId="77777777" w:rsidR="00176524" w:rsidRPr="00BA14FD" w:rsidRDefault="00176524" w:rsidP="00176524">
      <w:pPr>
        <w:pStyle w:val="ListParagraph"/>
        <w:numPr>
          <w:ilvl w:val="0"/>
          <w:numId w:val="19"/>
        </w:numPr>
        <w:spacing w:after="60"/>
        <w:contextualSpacing w:val="0"/>
        <w:jc w:val="both"/>
      </w:pPr>
      <w:r w:rsidRPr="00BA14FD">
        <w:rPr>
          <w:rFonts w:eastAsia="Arial" w:cs="Arial"/>
        </w:rPr>
        <w:t>definition of minimum service levels required for crisis-mode operation of WSS systems;</w:t>
      </w:r>
    </w:p>
    <w:p w14:paraId="2CD58ED6" w14:textId="77777777" w:rsidR="00176524" w:rsidRPr="00BA14FD" w:rsidRDefault="00176524" w:rsidP="00176524">
      <w:pPr>
        <w:pStyle w:val="ListParagraph"/>
        <w:numPr>
          <w:ilvl w:val="0"/>
          <w:numId w:val="19"/>
        </w:numPr>
        <w:spacing w:after="60"/>
        <w:contextualSpacing w:val="0"/>
        <w:jc w:val="both"/>
      </w:pPr>
      <w:r w:rsidRPr="00BA14FD">
        <w:rPr>
          <w:rFonts w:eastAsia="Arial" w:cs="Arial"/>
        </w:rPr>
        <w:t>load inventory and prioritization for critical facilities and equipment necessary to maintain essential services;</w:t>
      </w:r>
    </w:p>
    <w:p w14:paraId="17D56D6E" w14:textId="77777777" w:rsidR="00176524" w:rsidRPr="00BA14FD" w:rsidRDefault="00176524" w:rsidP="00176524">
      <w:pPr>
        <w:pStyle w:val="ListParagraph"/>
        <w:numPr>
          <w:ilvl w:val="0"/>
          <w:numId w:val="19"/>
        </w:numPr>
        <w:spacing w:after="60"/>
        <w:contextualSpacing w:val="0"/>
        <w:jc w:val="both"/>
      </w:pPr>
      <w:r w:rsidRPr="00BA14FD">
        <w:rPr>
          <w:rFonts w:eastAsia="Arial" w:cs="Arial"/>
        </w:rPr>
        <w:t>assessment of existing power supply gaps of critical WSS facilities;</w:t>
      </w:r>
    </w:p>
    <w:p w14:paraId="71D3C596" w14:textId="77777777" w:rsidR="00176524" w:rsidRPr="00BA14FD" w:rsidRDefault="00176524" w:rsidP="00176524">
      <w:pPr>
        <w:pStyle w:val="ListParagraph"/>
        <w:numPr>
          <w:ilvl w:val="0"/>
          <w:numId w:val="19"/>
        </w:numPr>
        <w:spacing w:after="60"/>
        <w:contextualSpacing w:val="0"/>
        <w:jc w:val="both"/>
      </w:pPr>
      <w:r w:rsidRPr="00BA14FD">
        <w:rPr>
          <w:rFonts w:eastAsia="Arial" w:cs="Arial"/>
        </w:rPr>
        <w:t>where necessary and subject to the availability of data – preliminary assessment (based on expert judgement and/or GIS analysis) of the areas expected to be affected by the shutdown (destruction) of individual pumping stations.</w:t>
      </w:r>
    </w:p>
    <w:p w14:paraId="64500746" w14:textId="77777777" w:rsidR="00176524" w:rsidRPr="00BA14FD" w:rsidRDefault="00176524" w:rsidP="00176524">
      <w:pPr>
        <w:spacing w:before="260" w:after="120"/>
      </w:pPr>
      <w:r w:rsidRPr="00BA14FD">
        <w:rPr>
          <w:rFonts w:eastAsia="Arial" w:cs="Arial"/>
          <w:b/>
          <w:bCs/>
          <w:color w:val="1F4E79"/>
        </w:rPr>
        <w:t>WP 2. Development of the Draft Programme of Resilience Measures and of the Draft Recommendations on Emergency Planning</w:t>
      </w:r>
    </w:p>
    <w:p w14:paraId="6D33E4F7" w14:textId="77777777" w:rsidR="00176524" w:rsidRPr="00BA14FD" w:rsidRDefault="00176524" w:rsidP="00176524">
      <w:pPr>
        <w:pStyle w:val="Heading3"/>
        <w:spacing w:before="200" w:after="100"/>
      </w:pPr>
      <w:r w:rsidRPr="00BA14FD">
        <w:rPr>
          <w:rFonts w:eastAsia="Arial" w:cs="Arial"/>
        </w:rPr>
        <w:lastRenderedPageBreak/>
        <w:t>2.1. Development of the Draft Programme of Measures</w:t>
      </w:r>
    </w:p>
    <w:p w14:paraId="7AE3BE14" w14:textId="77777777" w:rsidR="00176524" w:rsidRPr="00BA14FD" w:rsidRDefault="00176524" w:rsidP="00176524">
      <w:pPr>
        <w:spacing w:after="120"/>
        <w:jc w:val="both"/>
      </w:pPr>
      <w:r w:rsidRPr="00BA14FD">
        <w:rPr>
          <w:rFonts w:eastAsia="Arial" w:cs="Arial"/>
        </w:rPr>
        <w:t>In cooperation with representatives of DSNS, local self-government authorities, water utilities, and other stakeholders, the Contractor shall ensure:</w:t>
      </w:r>
    </w:p>
    <w:p w14:paraId="0E000A44" w14:textId="77777777" w:rsidR="00176524" w:rsidRPr="00BA14FD" w:rsidRDefault="00176524" w:rsidP="00176524">
      <w:pPr>
        <w:pStyle w:val="ListParagraph"/>
        <w:numPr>
          <w:ilvl w:val="0"/>
          <w:numId w:val="19"/>
        </w:numPr>
        <w:spacing w:after="60"/>
        <w:contextualSpacing w:val="0"/>
        <w:jc w:val="both"/>
      </w:pPr>
      <w:r w:rsidRPr="00BA14FD">
        <w:rPr>
          <w:rFonts w:eastAsia="Arial" w:cs="Arial"/>
        </w:rPr>
        <w:t xml:space="preserve">development of a programme of technical and organizational measures aimed at increasing the resilience of WSS systems during military actions, for each target </w:t>
      </w:r>
      <w:proofErr w:type="spellStart"/>
      <w:r w:rsidRPr="00BA14FD">
        <w:rPr>
          <w:rFonts w:eastAsia="Arial" w:cs="Arial"/>
        </w:rPr>
        <w:t>hromada</w:t>
      </w:r>
      <w:proofErr w:type="spellEnd"/>
      <w:r w:rsidRPr="00BA14FD">
        <w:rPr>
          <w:rFonts w:eastAsia="Arial" w:cs="Arial"/>
        </w:rPr>
        <w:t xml:space="preserve"> and/or WSS utility;</w:t>
      </w:r>
    </w:p>
    <w:p w14:paraId="32969611" w14:textId="77777777" w:rsidR="00176524" w:rsidRPr="00BA14FD" w:rsidRDefault="00176524" w:rsidP="00176524">
      <w:pPr>
        <w:pStyle w:val="ListParagraph"/>
        <w:numPr>
          <w:ilvl w:val="0"/>
          <w:numId w:val="19"/>
        </w:numPr>
        <w:spacing w:after="60"/>
        <w:contextualSpacing w:val="0"/>
        <w:jc w:val="both"/>
      </w:pPr>
      <w:r w:rsidRPr="00BA14FD">
        <w:rPr>
          <w:rFonts w:eastAsia="Arial" w:cs="Arial"/>
        </w:rPr>
        <w:t>preparation of recommendations on backup power supply and alternative solutions to maintain the functionality of WSS infrastructure;</w:t>
      </w:r>
    </w:p>
    <w:p w14:paraId="5607C8F7" w14:textId="77777777" w:rsidR="00176524" w:rsidRPr="00BA14FD" w:rsidRDefault="00176524" w:rsidP="00176524">
      <w:pPr>
        <w:pStyle w:val="ListParagraph"/>
        <w:numPr>
          <w:ilvl w:val="0"/>
          <w:numId w:val="19"/>
        </w:numPr>
        <w:spacing w:after="60"/>
        <w:contextualSpacing w:val="0"/>
        <w:jc w:val="both"/>
      </w:pPr>
      <w:r w:rsidRPr="00BA14FD">
        <w:rPr>
          <w:rFonts w:eastAsia="Arial" w:cs="Arial"/>
        </w:rPr>
        <w:t>indicative cost estimate of the proposed measures;</w:t>
      </w:r>
    </w:p>
    <w:p w14:paraId="03B58DD1" w14:textId="77777777" w:rsidR="00176524" w:rsidRPr="00BA14FD" w:rsidRDefault="00176524" w:rsidP="00176524">
      <w:pPr>
        <w:pStyle w:val="ListParagraph"/>
        <w:numPr>
          <w:ilvl w:val="0"/>
          <w:numId w:val="19"/>
        </w:numPr>
        <w:spacing w:after="60"/>
        <w:contextualSpacing w:val="0"/>
        <w:jc w:val="both"/>
      </w:pPr>
      <w:r w:rsidRPr="00BA14FD">
        <w:rPr>
          <w:rFonts w:eastAsia="Arial" w:cs="Arial"/>
        </w:rPr>
        <w:t>definition of the proposed sequence and priority of implementation of the measures;</w:t>
      </w:r>
    </w:p>
    <w:p w14:paraId="670E357C" w14:textId="77777777" w:rsidR="00176524" w:rsidRPr="00BA14FD" w:rsidRDefault="00176524" w:rsidP="00176524">
      <w:pPr>
        <w:pStyle w:val="ListParagraph"/>
        <w:numPr>
          <w:ilvl w:val="0"/>
          <w:numId w:val="19"/>
        </w:numPr>
        <w:spacing w:after="60"/>
        <w:contextualSpacing w:val="0"/>
        <w:jc w:val="both"/>
      </w:pPr>
      <w:r w:rsidRPr="00BA14FD">
        <w:rPr>
          <w:rFonts w:eastAsia="Arial" w:cs="Arial"/>
        </w:rPr>
        <w:t>identification of possible sources of financing of the proposed measures.</w:t>
      </w:r>
    </w:p>
    <w:p w14:paraId="2726B67B" w14:textId="77777777" w:rsidR="00176524" w:rsidRPr="00BA14FD" w:rsidRDefault="00176524" w:rsidP="00176524">
      <w:pPr>
        <w:pStyle w:val="Heading3"/>
        <w:spacing w:before="200" w:after="100"/>
      </w:pPr>
      <w:r w:rsidRPr="00BA14FD">
        <w:rPr>
          <w:rFonts w:eastAsia="Arial" w:cs="Arial"/>
        </w:rPr>
        <w:t>2.2. Preparation of the Draft Recommendations on the Development of Emergency Action Plans and of Geospatial Tools</w:t>
      </w:r>
    </w:p>
    <w:p w14:paraId="13335DC2" w14:textId="77777777" w:rsidR="00176524" w:rsidRPr="00BA14FD" w:rsidRDefault="00176524" w:rsidP="00176524">
      <w:pPr>
        <w:pStyle w:val="ListParagraph"/>
        <w:numPr>
          <w:ilvl w:val="0"/>
          <w:numId w:val="19"/>
        </w:numPr>
        <w:spacing w:after="60"/>
        <w:contextualSpacing w:val="0"/>
        <w:jc w:val="both"/>
      </w:pPr>
      <w:r w:rsidRPr="00BA14FD">
        <w:rPr>
          <w:rFonts w:eastAsia="Arial" w:cs="Arial"/>
        </w:rPr>
        <w:t>preparation of detailed methodological recommendations on the structure, content, and procedure for the development of emergency action plans by LPAs and WSS operators, without indicating any restricted-access data;</w:t>
      </w:r>
    </w:p>
    <w:p w14:paraId="34A0A37C" w14:textId="77777777" w:rsidR="00176524" w:rsidRPr="00BA14FD" w:rsidRDefault="00176524" w:rsidP="00176524">
      <w:pPr>
        <w:pStyle w:val="ListParagraph"/>
        <w:numPr>
          <w:ilvl w:val="0"/>
          <w:numId w:val="19"/>
        </w:numPr>
        <w:spacing w:after="60"/>
        <w:contextualSpacing w:val="0"/>
        <w:jc w:val="both"/>
      </w:pPr>
      <w:r w:rsidRPr="00BA14FD">
        <w:rPr>
          <w:rFonts w:eastAsia="Arial" w:cs="Arial"/>
        </w:rPr>
        <w:t xml:space="preserve">recommendations on the definition of roles and responsibilities of stakeholders, coordination mechanisms with DSNS, and information, communication, and notification procedures, as guidance for the </w:t>
      </w:r>
      <w:proofErr w:type="gramStart"/>
      <w:r w:rsidRPr="00BA14FD">
        <w:rPr>
          <w:rFonts w:eastAsia="Arial" w:cs="Arial"/>
        </w:rPr>
        <w:t>future plans</w:t>
      </w:r>
      <w:proofErr w:type="gramEnd"/>
      <w:r w:rsidRPr="00BA14FD">
        <w:rPr>
          <w:rFonts w:eastAsia="Arial" w:cs="Arial"/>
        </w:rPr>
        <w:t>;</w:t>
      </w:r>
    </w:p>
    <w:p w14:paraId="11AC94E1" w14:textId="77777777" w:rsidR="00176524" w:rsidRPr="00BA14FD" w:rsidRDefault="00176524" w:rsidP="00176524">
      <w:pPr>
        <w:pStyle w:val="ListParagraph"/>
        <w:numPr>
          <w:ilvl w:val="0"/>
          <w:numId w:val="19"/>
        </w:numPr>
        <w:spacing w:after="60"/>
        <w:contextualSpacing w:val="0"/>
        <w:jc w:val="both"/>
      </w:pPr>
      <w:r w:rsidRPr="00BA14FD">
        <w:rPr>
          <w:rFonts w:eastAsia="Arial" w:cs="Arial"/>
        </w:rPr>
        <w:t>development of geospatial tools (QGIS scripts) with user documentation to support the beneficiaries’ personnel in developing such plans (e.g., mapping of critical facilities, service areas, and areas affected by outages).</w:t>
      </w:r>
    </w:p>
    <w:p w14:paraId="24D8447F" w14:textId="77777777" w:rsidR="00176524" w:rsidRPr="00BA14FD" w:rsidRDefault="00176524" w:rsidP="00176524">
      <w:pPr>
        <w:spacing w:before="260" w:after="120"/>
      </w:pPr>
      <w:r w:rsidRPr="00BA14FD">
        <w:rPr>
          <w:rFonts w:eastAsia="Arial" w:cs="Arial"/>
          <w:b/>
          <w:bCs/>
          <w:color w:val="1F4E79"/>
        </w:rPr>
        <w:t>WP 3. Consultations and Workshop</w:t>
      </w:r>
    </w:p>
    <w:p w14:paraId="17C87DED" w14:textId="1AC48D33" w:rsidR="00176524" w:rsidRPr="00BA14FD" w:rsidRDefault="00176524" w:rsidP="00176524">
      <w:pPr>
        <w:pStyle w:val="ListParagraph"/>
        <w:numPr>
          <w:ilvl w:val="0"/>
          <w:numId w:val="19"/>
        </w:numPr>
        <w:spacing w:after="60"/>
        <w:contextualSpacing w:val="0"/>
        <w:jc w:val="both"/>
      </w:pPr>
      <w:r w:rsidRPr="1F69941F">
        <w:rPr>
          <w:rFonts w:eastAsia="Arial" w:cs="Arial"/>
        </w:rPr>
        <w:t xml:space="preserve">organization and facilitation of </w:t>
      </w:r>
      <w:r w:rsidR="5613E118" w:rsidRPr="1F69941F">
        <w:rPr>
          <w:rFonts w:eastAsia="Arial" w:cs="Arial"/>
        </w:rPr>
        <w:t xml:space="preserve">at least one </w:t>
      </w:r>
      <w:r w:rsidRPr="1F69941F">
        <w:rPr>
          <w:rFonts w:eastAsia="Arial" w:cs="Arial"/>
        </w:rPr>
        <w:t xml:space="preserve">working </w:t>
      </w:r>
      <w:r w:rsidR="0B6FAE04" w:rsidRPr="1F69941F">
        <w:rPr>
          <w:rFonts w:eastAsia="Arial" w:cs="Arial"/>
        </w:rPr>
        <w:t xml:space="preserve">online </w:t>
      </w:r>
      <w:r w:rsidRPr="1F69941F">
        <w:rPr>
          <w:rFonts w:eastAsia="Arial" w:cs="Arial"/>
        </w:rPr>
        <w:t xml:space="preserve">meeting with representatives of </w:t>
      </w:r>
      <w:r w:rsidR="28D4A78B" w:rsidRPr="1F69941F">
        <w:rPr>
          <w:rFonts w:eastAsia="Arial" w:cs="Arial"/>
        </w:rPr>
        <w:t xml:space="preserve">each </w:t>
      </w:r>
      <w:proofErr w:type="spellStart"/>
      <w:r w:rsidRPr="1F69941F">
        <w:rPr>
          <w:rFonts w:eastAsia="Arial" w:cs="Arial"/>
        </w:rPr>
        <w:t>hromadas</w:t>
      </w:r>
      <w:proofErr w:type="spellEnd"/>
      <w:r w:rsidRPr="1F69941F">
        <w:rPr>
          <w:rFonts w:eastAsia="Arial" w:cs="Arial"/>
        </w:rPr>
        <w:t>, water utilities, DSNS, and other stakeholders;</w:t>
      </w:r>
    </w:p>
    <w:p w14:paraId="0193B303" w14:textId="77777777" w:rsidR="00176524" w:rsidRPr="00BA14FD" w:rsidRDefault="00176524" w:rsidP="00176524">
      <w:pPr>
        <w:pStyle w:val="ListParagraph"/>
        <w:numPr>
          <w:ilvl w:val="0"/>
          <w:numId w:val="19"/>
        </w:numPr>
        <w:spacing w:after="60"/>
        <w:contextualSpacing w:val="0"/>
        <w:jc w:val="both"/>
      </w:pPr>
      <w:r w:rsidRPr="00BA14FD">
        <w:rPr>
          <w:rFonts w:eastAsia="Arial" w:cs="Arial"/>
        </w:rPr>
        <w:t>conducting consultations related to the draft programme of measures and the draft recommendations;</w:t>
      </w:r>
    </w:p>
    <w:p w14:paraId="1A471943" w14:textId="77777777" w:rsidR="00176524" w:rsidRPr="00BA14FD" w:rsidRDefault="00176524" w:rsidP="00176524">
      <w:pPr>
        <w:pStyle w:val="ListParagraph"/>
        <w:numPr>
          <w:ilvl w:val="0"/>
          <w:numId w:val="19"/>
        </w:numPr>
        <w:spacing w:after="60"/>
        <w:contextualSpacing w:val="0"/>
        <w:jc w:val="both"/>
      </w:pPr>
      <w:r w:rsidRPr="00BA14FD">
        <w:rPr>
          <w:rFonts w:eastAsia="Arial" w:cs="Arial"/>
        </w:rPr>
        <w:t>conducting an offline workshop with presentation and discussion of the draft documents and proposed measures, including a practical training session for the beneficiaries’ personnel on the use of the geospatial tools (QGIS scripts);</w:t>
      </w:r>
    </w:p>
    <w:p w14:paraId="34A0E866" w14:textId="77777777" w:rsidR="00176524" w:rsidRPr="00BA14FD" w:rsidRDefault="00176524" w:rsidP="00176524">
      <w:pPr>
        <w:pStyle w:val="ListParagraph"/>
        <w:numPr>
          <w:ilvl w:val="0"/>
          <w:numId w:val="19"/>
        </w:numPr>
        <w:spacing w:after="60"/>
        <w:contextualSpacing w:val="0"/>
        <w:jc w:val="both"/>
      </w:pPr>
      <w:r w:rsidRPr="00BA14FD">
        <w:rPr>
          <w:rFonts w:eastAsia="Arial" w:cs="Arial"/>
        </w:rPr>
        <w:t>incorporation of comments and recommendations provided by stakeholders.</w:t>
      </w:r>
    </w:p>
    <w:p w14:paraId="1C0053DB" w14:textId="77777777" w:rsidR="00176524" w:rsidRPr="00BA14FD" w:rsidRDefault="00176524" w:rsidP="00176524">
      <w:pPr>
        <w:spacing w:before="260" w:after="120"/>
      </w:pPr>
      <w:r w:rsidRPr="00BA14FD">
        <w:rPr>
          <w:rFonts w:eastAsia="Arial" w:cs="Arial"/>
          <w:b/>
          <w:bCs/>
          <w:color w:val="1F4E79"/>
        </w:rPr>
        <w:t>WP 4. Preparation of Final Documents</w:t>
      </w:r>
    </w:p>
    <w:p w14:paraId="539DBCA1" w14:textId="77777777" w:rsidR="00176524" w:rsidRPr="00BA14FD" w:rsidRDefault="00176524" w:rsidP="00176524">
      <w:pPr>
        <w:pStyle w:val="ListParagraph"/>
        <w:numPr>
          <w:ilvl w:val="0"/>
          <w:numId w:val="19"/>
        </w:numPr>
        <w:spacing w:after="60"/>
        <w:contextualSpacing w:val="0"/>
        <w:jc w:val="both"/>
      </w:pPr>
      <w:r w:rsidRPr="00BA14FD">
        <w:rPr>
          <w:rFonts w:eastAsia="Arial" w:cs="Arial"/>
        </w:rPr>
        <w:t>revision and finalization of the programme of measures and of the recommendations on the development of emergency action plans;</w:t>
      </w:r>
    </w:p>
    <w:p w14:paraId="655A5A4B" w14:textId="77777777" w:rsidR="00176524" w:rsidRPr="00BA14FD" w:rsidRDefault="00176524" w:rsidP="00176524">
      <w:pPr>
        <w:pStyle w:val="ListParagraph"/>
        <w:numPr>
          <w:ilvl w:val="0"/>
          <w:numId w:val="19"/>
        </w:numPr>
        <w:spacing w:after="60"/>
        <w:contextualSpacing w:val="0"/>
        <w:jc w:val="both"/>
      </w:pPr>
      <w:r w:rsidRPr="00BA14FD">
        <w:rPr>
          <w:rFonts w:eastAsia="Arial" w:cs="Arial"/>
        </w:rPr>
        <w:t>finalization of the QGIS scripts and of the related user guidance;</w:t>
      </w:r>
    </w:p>
    <w:p w14:paraId="5646E3AF" w14:textId="77777777" w:rsidR="00176524" w:rsidRPr="00BA14FD" w:rsidRDefault="00176524" w:rsidP="00176524">
      <w:pPr>
        <w:pStyle w:val="ListParagraph"/>
        <w:numPr>
          <w:ilvl w:val="0"/>
          <w:numId w:val="19"/>
        </w:numPr>
        <w:spacing w:after="60"/>
        <w:contextualSpacing w:val="0"/>
        <w:jc w:val="both"/>
      </w:pPr>
      <w:r w:rsidRPr="00BA14FD">
        <w:rPr>
          <w:rFonts w:eastAsia="Arial" w:cs="Arial"/>
        </w:rPr>
        <w:t>preparation of concise practical recommendations and guidance for users of the deliverables;</w:t>
      </w:r>
    </w:p>
    <w:p w14:paraId="789994C0" w14:textId="77777777" w:rsidR="00176524" w:rsidRPr="00BA14FD" w:rsidRDefault="00176524" w:rsidP="00176524">
      <w:pPr>
        <w:pStyle w:val="ListParagraph"/>
        <w:numPr>
          <w:ilvl w:val="0"/>
          <w:numId w:val="19"/>
        </w:numPr>
        <w:spacing w:after="60"/>
        <w:contextualSpacing w:val="0"/>
        <w:jc w:val="both"/>
      </w:pPr>
      <w:r w:rsidRPr="00BA14FD">
        <w:rPr>
          <w:rFonts w:eastAsia="Arial" w:cs="Arial"/>
        </w:rPr>
        <w:t>submission of the final package of documents to the Contracting Authority in electronic format.</w:t>
      </w:r>
    </w:p>
    <w:p w14:paraId="237A865C" w14:textId="2D4EAAC3" w:rsidR="00E17DF0" w:rsidRDefault="00E17DF0" w:rsidP="00127D3B">
      <w:pPr>
        <w:pStyle w:val="ZulschenderText"/>
        <w:jc w:val="both"/>
      </w:pPr>
      <w:bookmarkStart w:id="20" w:name="_Ref508122887"/>
      <w:bookmarkStart w:id="21" w:name="_Ref508122898"/>
      <w:bookmarkStart w:id="22" w:name="_Ref508122909"/>
      <w:bookmarkStart w:id="23" w:name="_Toc508619997"/>
      <w:bookmarkStart w:id="24" w:name="_Ref515637130"/>
      <w:bookmarkStart w:id="25" w:name="_Toc119493823"/>
      <w:bookmarkStart w:id="26" w:name="_Ref516123857"/>
      <w:bookmarkStart w:id="27" w:name="_Toc127948111"/>
    </w:p>
    <w:tbl>
      <w:tblPr>
        <w:tblStyle w:val="TableGrid"/>
        <w:tblW w:w="9498" w:type="dxa"/>
        <w:tblInd w:w="-5" w:type="dxa"/>
        <w:tblLook w:val="04A0" w:firstRow="1" w:lastRow="0" w:firstColumn="1" w:lastColumn="0" w:noHBand="0" w:noVBand="1"/>
      </w:tblPr>
      <w:tblGrid>
        <w:gridCol w:w="2694"/>
        <w:gridCol w:w="2693"/>
        <w:gridCol w:w="4111"/>
      </w:tblGrid>
      <w:tr w:rsidR="00176524" w14:paraId="2655CE86" w14:textId="77777777" w:rsidTr="0025253A">
        <w:tc>
          <w:tcPr>
            <w:tcW w:w="2694" w:type="dxa"/>
          </w:tcPr>
          <w:p w14:paraId="74E932D0" w14:textId="77777777" w:rsidR="00176524" w:rsidRPr="00192A2E" w:rsidRDefault="00176524">
            <w:pPr>
              <w:spacing w:after="60"/>
            </w:pPr>
            <w:r w:rsidRPr="00192A2E">
              <w:rPr>
                <w:rFonts w:eastAsia="Arial" w:cs="Arial"/>
                <w:b/>
                <w:bCs/>
              </w:rPr>
              <w:t>Milestones/partial works</w:t>
            </w:r>
          </w:p>
        </w:tc>
        <w:tc>
          <w:tcPr>
            <w:tcW w:w="2693" w:type="dxa"/>
          </w:tcPr>
          <w:p w14:paraId="314F420F" w14:textId="77777777" w:rsidR="00176524" w:rsidRPr="00192A2E" w:rsidRDefault="00176524">
            <w:pPr>
              <w:spacing w:after="60"/>
            </w:pPr>
            <w:r w:rsidRPr="00192A2E">
              <w:rPr>
                <w:rFonts w:eastAsia="Arial" w:cs="Arial"/>
                <w:b/>
                <w:bCs/>
              </w:rPr>
              <w:t>Anticipated deadline/place/person responsible</w:t>
            </w:r>
          </w:p>
        </w:tc>
        <w:tc>
          <w:tcPr>
            <w:tcW w:w="4111" w:type="dxa"/>
          </w:tcPr>
          <w:p w14:paraId="48A613E3" w14:textId="77777777" w:rsidR="00176524" w:rsidRPr="00192A2E" w:rsidRDefault="00176524">
            <w:pPr>
              <w:spacing w:after="60"/>
            </w:pPr>
            <w:r w:rsidRPr="00192A2E">
              <w:rPr>
                <w:rFonts w:eastAsia="Arial" w:cs="Arial"/>
                <w:b/>
                <w:bCs/>
              </w:rPr>
              <w:t>Criteria for acceptance</w:t>
            </w:r>
          </w:p>
        </w:tc>
      </w:tr>
      <w:tr w:rsidR="00176524" w14:paraId="554A499F" w14:textId="77777777" w:rsidTr="0025253A">
        <w:tc>
          <w:tcPr>
            <w:tcW w:w="2694" w:type="dxa"/>
          </w:tcPr>
          <w:p w14:paraId="44E0A31A" w14:textId="119C09DE" w:rsidR="00176524" w:rsidRPr="00192A2E" w:rsidRDefault="06103488">
            <w:pPr>
              <w:spacing w:after="60"/>
            </w:pPr>
            <w:r w:rsidRPr="00192A2E">
              <w:t>Implementation of activities in accordance with</w:t>
            </w:r>
            <w:r w:rsidRPr="00192A2E">
              <w:rPr>
                <w:rFonts w:eastAsia="Arial" w:cs="Arial"/>
              </w:rPr>
              <w:t xml:space="preserve"> </w:t>
            </w:r>
            <w:r w:rsidR="00176524" w:rsidRPr="00192A2E">
              <w:rPr>
                <w:rFonts w:eastAsia="Arial" w:cs="Arial"/>
              </w:rPr>
              <w:t>WP 1</w:t>
            </w:r>
          </w:p>
        </w:tc>
        <w:tc>
          <w:tcPr>
            <w:tcW w:w="2693" w:type="dxa"/>
          </w:tcPr>
          <w:p w14:paraId="74F38F10" w14:textId="02B32DBF" w:rsidR="00176524" w:rsidRPr="00192A2E" w:rsidRDefault="00F65A44" w:rsidP="0025253A">
            <w:pPr>
              <w:spacing w:after="60"/>
              <w:jc w:val="both"/>
            </w:pPr>
            <w:r>
              <w:rPr>
                <w:rFonts w:eastAsia="Arial" w:cs="Arial"/>
                <w:lang w:val="en-US"/>
              </w:rPr>
              <w:t>Within</w:t>
            </w:r>
            <w:r w:rsidRPr="00F65A44">
              <w:rPr>
                <w:rFonts w:eastAsia="Arial" w:cs="Arial"/>
              </w:rPr>
              <w:t xml:space="preserve"> one month after signing the contract</w:t>
            </w:r>
            <w:r w:rsidR="0027517E">
              <w:rPr>
                <w:rFonts w:eastAsia="Arial" w:cs="Arial"/>
              </w:rPr>
              <w:t xml:space="preserve"> /</w:t>
            </w:r>
            <w:r w:rsidR="00176524" w:rsidRPr="00192A2E">
              <w:rPr>
                <w:rFonts w:eastAsia="Arial" w:cs="Arial"/>
              </w:rPr>
              <w:t xml:space="preserve"> electronic submission</w:t>
            </w:r>
            <w:r w:rsidR="0027517E">
              <w:rPr>
                <w:rFonts w:eastAsia="Arial" w:cs="Arial"/>
              </w:rPr>
              <w:t xml:space="preserve"> / </w:t>
            </w:r>
            <w:r w:rsidR="00176524" w:rsidRPr="00192A2E">
              <w:rPr>
                <w:rFonts w:eastAsia="Arial" w:cs="Arial"/>
              </w:rPr>
              <w:t>Contractor</w:t>
            </w:r>
          </w:p>
        </w:tc>
        <w:tc>
          <w:tcPr>
            <w:tcW w:w="4111" w:type="dxa"/>
          </w:tcPr>
          <w:p w14:paraId="3EC43FD7" w14:textId="060A8078" w:rsidR="00176524" w:rsidRPr="0025253A" w:rsidRDefault="00176524">
            <w:pPr>
              <w:spacing w:after="60"/>
              <w:rPr>
                <w:lang w:val="uk-UA"/>
              </w:rPr>
            </w:pPr>
            <w:r w:rsidRPr="00192A2E">
              <w:rPr>
                <w:rFonts w:eastAsia="Arial" w:cs="Arial"/>
              </w:rPr>
              <w:t xml:space="preserve">The methodology, work plan and stakeholder mapping are </w:t>
            </w:r>
            <w:proofErr w:type="gramStart"/>
            <w:r w:rsidRPr="00192A2E">
              <w:rPr>
                <w:rFonts w:eastAsia="Arial" w:cs="Arial"/>
              </w:rPr>
              <w:t>developed,</w:t>
            </w:r>
            <w:proofErr w:type="gramEnd"/>
            <w:r w:rsidRPr="00192A2E">
              <w:rPr>
                <w:rFonts w:eastAsia="Arial" w:cs="Arial"/>
              </w:rPr>
              <w:t xml:space="preserve"> the scope is confirmed.</w:t>
            </w:r>
          </w:p>
          <w:p w14:paraId="09D1EBA8" w14:textId="4B917BDE" w:rsidR="00176524" w:rsidRPr="00192A2E" w:rsidRDefault="00176524">
            <w:pPr>
              <w:spacing w:after="60"/>
            </w:pPr>
            <w:r w:rsidRPr="00192A2E">
              <w:rPr>
                <w:rFonts w:eastAsia="Arial" w:cs="Arial"/>
              </w:rPr>
              <w:lastRenderedPageBreak/>
              <w:t>The analysis of existing documentation and the risk assessment with justification of the proposed measures are conducted, minimum service levels are defined, the load inventory and the power supply gap analysis and, where data is available are conducted, a preliminary assessment of the areas affected by the shutdown of individual pumping stations is made.</w:t>
            </w:r>
          </w:p>
        </w:tc>
      </w:tr>
      <w:tr w:rsidR="00176524" w14:paraId="340580BA" w14:textId="77777777" w:rsidTr="0025253A">
        <w:tc>
          <w:tcPr>
            <w:tcW w:w="2694" w:type="dxa"/>
          </w:tcPr>
          <w:p w14:paraId="1DF73E71" w14:textId="2A3336E8" w:rsidR="00176524" w:rsidRPr="00192A2E" w:rsidRDefault="00D02412">
            <w:pPr>
              <w:spacing w:after="60"/>
            </w:pPr>
            <w:r w:rsidRPr="00192A2E">
              <w:lastRenderedPageBreak/>
              <w:t>Implementation of activities in accordance with</w:t>
            </w:r>
            <w:r w:rsidRPr="00192A2E">
              <w:rPr>
                <w:rFonts w:eastAsia="Arial" w:cs="Arial"/>
              </w:rPr>
              <w:t xml:space="preserve"> </w:t>
            </w:r>
            <w:r w:rsidR="00176524" w:rsidRPr="00192A2E">
              <w:rPr>
                <w:rFonts w:eastAsia="Arial" w:cs="Arial"/>
              </w:rPr>
              <w:t>WP 2</w:t>
            </w:r>
          </w:p>
        </w:tc>
        <w:tc>
          <w:tcPr>
            <w:tcW w:w="2693" w:type="dxa"/>
          </w:tcPr>
          <w:p w14:paraId="31233B2F" w14:textId="1313882E" w:rsidR="00176524" w:rsidRPr="00192A2E" w:rsidRDefault="00F65A44" w:rsidP="0025253A">
            <w:pPr>
              <w:spacing w:after="60"/>
              <w:jc w:val="both"/>
            </w:pPr>
            <w:r w:rsidRPr="00F65A44">
              <w:rPr>
                <w:rFonts w:eastAsia="Arial" w:cs="Arial"/>
              </w:rPr>
              <w:t>Within two months after signing the contract</w:t>
            </w:r>
            <w:r w:rsidRPr="00F65A44" w:rsidDel="00F65A44">
              <w:rPr>
                <w:rFonts w:eastAsia="Arial" w:cs="Arial"/>
              </w:rPr>
              <w:t xml:space="preserve"> </w:t>
            </w:r>
            <w:r w:rsidR="00EE01E9">
              <w:rPr>
                <w:rFonts w:eastAsia="Arial" w:cs="Arial"/>
              </w:rPr>
              <w:t>/</w:t>
            </w:r>
          </w:p>
          <w:p w14:paraId="2FA25484" w14:textId="6F5C14B7" w:rsidR="00176524" w:rsidRPr="00192A2E" w:rsidRDefault="0027517E" w:rsidP="0025253A">
            <w:pPr>
              <w:spacing w:after="60"/>
              <w:jc w:val="both"/>
            </w:pPr>
            <w:r w:rsidRPr="00192A2E">
              <w:rPr>
                <w:rFonts w:eastAsia="Arial" w:cs="Arial"/>
              </w:rPr>
              <w:t>electronic submission</w:t>
            </w:r>
            <w:r>
              <w:rPr>
                <w:rFonts w:eastAsia="Arial" w:cs="Arial"/>
              </w:rPr>
              <w:t xml:space="preserve"> / </w:t>
            </w:r>
            <w:r w:rsidRPr="00192A2E">
              <w:rPr>
                <w:rFonts w:eastAsia="Arial" w:cs="Arial"/>
              </w:rPr>
              <w:t>Contractor</w:t>
            </w:r>
          </w:p>
        </w:tc>
        <w:tc>
          <w:tcPr>
            <w:tcW w:w="4111" w:type="dxa"/>
          </w:tcPr>
          <w:p w14:paraId="019108A6" w14:textId="663E9227" w:rsidR="00176524" w:rsidRPr="00192A2E" w:rsidRDefault="00176524">
            <w:pPr>
              <w:spacing w:after="60"/>
            </w:pPr>
            <w:r w:rsidRPr="00192A2E">
              <w:rPr>
                <w:rFonts w:eastAsia="Arial" w:cs="Arial"/>
              </w:rPr>
              <w:t>The draft programme of measures (incl. indicative cost estimate, sequence of implementation, possible sources of financing), the draft recommendations on the development of emergency action plans, and the working versions of the QGIS scripts are developed and approved with GIZ</w:t>
            </w:r>
          </w:p>
        </w:tc>
      </w:tr>
      <w:tr w:rsidR="00176524" w14:paraId="36D447FF" w14:textId="77777777" w:rsidTr="0025253A">
        <w:tc>
          <w:tcPr>
            <w:tcW w:w="2694" w:type="dxa"/>
          </w:tcPr>
          <w:p w14:paraId="522830CB" w14:textId="09CE3109" w:rsidR="00176524" w:rsidRPr="00192A2E" w:rsidRDefault="00602011">
            <w:pPr>
              <w:spacing w:after="60"/>
            </w:pPr>
            <w:r w:rsidRPr="00192A2E">
              <w:t>Implementation of activities in accordance with</w:t>
            </w:r>
            <w:r w:rsidRPr="00192A2E">
              <w:rPr>
                <w:rFonts w:eastAsia="Arial" w:cs="Arial"/>
              </w:rPr>
              <w:t xml:space="preserve"> </w:t>
            </w:r>
            <w:r w:rsidR="00176524" w:rsidRPr="00192A2E">
              <w:rPr>
                <w:rFonts w:eastAsia="Arial" w:cs="Arial"/>
              </w:rPr>
              <w:t>WP 3</w:t>
            </w:r>
          </w:p>
        </w:tc>
        <w:tc>
          <w:tcPr>
            <w:tcW w:w="2693" w:type="dxa"/>
          </w:tcPr>
          <w:p w14:paraId="6AE4BD30" w14:textId="4C61789A" w:rsidR="00176524" w:rsidRPr="00192A2E" w:rsidRDefault="00F65A44" w:rsidP="0025253A">
            <w:pPr>
              <w:spacing w:after="60"/>
              <w:jc w:val="both"/>
            </w:pPr>
            <w:r w:rsidRPr="00F65A44">
              <w:rPr>
                <w:rFonts w:eastAsia="Arial" w:cs="Arial"/>
              </w:rPr>
              <w:t xml:space="preserve">Within three months after signing the contract </w:t>
            </w:r>
            <w:r w:rsidR="0027517E">
              <w:rPr>
                <w:rFonts w:eastAsia="Arial" w:cs="Arial"/>
              </w:rPr>
              <w:t>/</w:t>
            </w:r>
          </w:p>
          <w:p w14:paraId="3F4D49A3" w14:textId="611BB741" w:rsidR="00176524" w:rsidRPr="00192A2E" w:rsidRDefault="00176524" w:rsidP="0025253A">
            <w:pPr>
              <w:spacing w:after="60"/>
              <w:jc w:val="both"/>
            </w:pPr>
            <w:r w:rsidRPr="00192A2E">
              <w:rPr>
                <w:rFonts w:eastAsia="Arial" w:cs="Arial"/>
              </w:rPr>
              <w:t>Vinnytsia</w:t>
            </w:r>
            <w:r w:rsidR="0027517E">
              <w:rPr>
                <w:rFonts w:eastAsia="Arial" w:cs="Arial"/>
              </w:rPr>
              <w:t xml:space="preserve"> / Contractor</w:t>
            </w:r>
          </w:p>
        </w:tc>
        <w:tc>
          <w:tcPr>
            <w:tcW w:w="4111" w:type="dxa"/>
          </w:tcPr>
          <w:p w14:paraId="130EB8CD" w14:textId="606A6372" w:rsidR="00176524" w:rsidRPr="00192A2E" w:rsidRDefault="00176524">
            <w:pPr>
              <w:spacing w:after="60"/>
            </w:pPr>
            <w:r w:rsidRPr="00192A2E">
              <w:rPr>
                <w:rFonts w:eastAsia="Arial" w:cs="Arial"/>
              </w:rPr>
              <w:t xml:space="preserve">The offline workshop with presentation and discussion of the draft documents and a practical training session on the use of the QGIS tools is conducted; comments and recommendations of stakeholders must be noted/recorded. </w:t>
            </w:r>
            <w:r w:rsidR="002F6B7F" w:rsidRPr="00192A2E">
              <w:rPr>
                <w:rFonts w:eastAsia="Arial" w:cs="Arial"/>
              </w:rPr>
              <w:t>The Contractor is responsible for organising and facilitating the workshop in Vinnytsia, including renting the premises and providing catering for up to 35 participants (duration</w:t>
            </w:r>
            <w:r w:rsidR="00BA14FD" w:rsidRPr="00192A2E">
              <w:rPr>
                <w:rFonts w:eastAsia="Arial" w:cs="Arial"/>
                <w:lang w:val="uk-UA"/>
              </w:rPr>
              <w:t>:</w:t>
            </w:r>
            <w:r w:rsidR="002F6B7F" w:rsidRPr="00192A2E">
              <w:rPr>
                <w:rFonts w:eastAsia="Arial" w:cs="Arial"/>
              </w:rPr>
              <w:t xml:space="preserve"> up to 8 hours)</w:t>
            </w:r>
            <w:r w:rsidRPr="00192A2E">
              <w:rPr>
                <w:rFonts w:eastAsia="Arial" w:cs="Arial"/>
              </w:rPr>
              <w:t>.</w:t>
            </w:r>
          </w:p>
        </w:tc>
      </w:tr>
      <w:tr w:rsidR="00176524" w14:paraId="29816DEB" w14:textId="77777777" w:rsidTr="0025253A">
        <w:tc>
          <w:tcPr>
            <w:tcW w:w="2694" w:type="dxa"/>
          </w:tcPr>
          <w:p w14:paraId="08DACBF8" w14:textId="3F9B4232" w:rsidR="00176524" w:rsidRPr="00192A2E" w:rsidRDefault="00602011">
            <w:pPr>
              <w:spacing w:after="60"/>
            </w:pPr>
            <w:r w:rsidRPr="00192A2E">
              <w:t>Implementation of activities in accordance with</w:t>
            </w:r>
            <w:r w:rsidRPr="00192A2E">
              <w:rPr>
                <w:rFonts w:eastAsia="Arial" w:cs="Arial"/>
              </w:rPr>
              <w:t xml:space="preserve"> </w:t>
            </w:r>
            <w:r w:rsidR="00176524" w:rsidRPr="00192A2E">
              <w:rPr>
                <w:rFonts w:eastAsia="Arial" w:cs="Arial"/>
              </w:rPr>
              <w:t>WP 4</w:t>
            </w:r>
          </w:p>
        </w:tc>
        <w:tc>
          <w:tcPr>
            <w:tcW w:w="2693" w:type="dxa"/>
          </w:tcPr>
          <w:p w14:paraId="4CCFA3C3" w14:textId="07A15670" w:rsidR="00176524" w:rsidRPr="00192A2E" w:rsidRDefault="00176524" w:rsidP="0025253A">
            <w:pPr>
              <w:spacing w:after="60"/>
              <w:jc w:val="both"/>
            </w:pPr>
            <w:r w:rsidRPr="00192A2E">
              <w:rPr>
                <w:rFonts w:eastAsia="Arial" w:cs="Arial"/>
              </w:rPr>
              <w:t>By 31st of December 2026</w:t>
            </w:r>
            <w:r w:rsidR="00EE01E9">
              <w:rPr>
                <w:rFonts w:eastAsia="Arial" w:cs="Arial"/>
              </w:rPr>
              <w:t xml:space="preserve"> /</w:t>
            </w:r>
          </w:p>
          <w:p w14:paraId="54CA524B" w14:textId="7F521645" w:rsidR="00176524" w:rsidRPr="00192A2E" w:rsidRDefault="00EE01E9" w:rsidP="0025253A">
            <w:pPr>
              <w:spacing w:after="60"/>
              <w:jc w:val="both"/>
            </w:pPr>
            <w:r w:rsidRPr="00192A2E">
              <w:rPr>
                <w:rFonts w:eastAsia="Arial" w:cs="Arial"/>
              </w:rPr>
              <w:t>electronic submission</w:t>
            </w:r>
            <w:r>
              <w:rPr>
                <w:rFonts w:eastAsia="Arial" w:cs="Arial"/>
              </w:rPr>
              <w:t xml:space="preserve"> / </w:t>
            </w:r>
            <w:r w:rsidRPr="00192A2E">
              <w:rPr>
                <w:rFonts w:eastAsia="Arial" w:cs="Arial"/>
              </w:rPr>
              <w:t>Contractor</w:t>
            </w:r>
          </w:p>
        </w:tc>
        <w:tc>
          <w:tcPr>
            <w:tcW w:w="4111" w:type="dxa"/>
          </w:tcPr>
          <w:p w14:paraId="70C3FB02" w14:textId="5DCB361F" w:rsidR="00176524" w:rsidRPr="00192A2E" w:rsidRDefault="00176524">
            <w:pPr>
              <w:spacing w:after="60"/>
            </w:pPr>
            <w:r w:rsidRPr="00192A2E">
              <w:rPr>
                <w:rFonts w:eastAsia="Arial" w:cs="Arial"/>
              </w:rPr>
              <w:t>The final programme of measures, the final recommendations on the development of emergency action plans, and the final QGIS scripts with user guidance, incorporating stakeholder feedback are submitted and approved with GIZ</w:t>
            </w:r>
          </w:p>
        </w:tc>
      </w:tr>
    </w:tbl>
    <w:p w14:paraId="30F0D476" w14:textId="77777777" w:rsidR="00176524" w:rsidRDefault="00176524" w:rsidP="00697009">
      <w:pPr>
        <w:autoSpaceDE w:val="0"/>
        <w:autoSpaceDN w:val="0"/>
        <w:adjustRightInd w:val="0"/>
        <w:spacing w:line="240" w:lineRule="exact"/>
        <w:contextualSpacing/>
        <w:jc w:val="both"/>
        <w:rPr>
          <w:rFonts w:cs="Arial"/>
          <w:color w:val="000000"/>
          <w:lang w:val="en-US" w:eastAsia="zh-CN"/>
        </w:rPr>
      </w:pPr>
    </w:p>
    <w:p w14:paraId="4198B54A" w14:textId="0B2D5738" w:rsidR="00697009" w:rsidRPr="00192A2E" w:rsidRDefault="00697009" w:rsidP="00697009">
      <w:pPr>
        <w:autoSpaceDE w:val="0"/>
        <w:autoSpaceDN w:val="0"/>
        <w:adjustRightInd w:val="0"/>
        <w:spacing w:line="240" w:lineRule="exact"/>
        <w:contextualSpacing/>
        <w:jc w:val="both"/>
        <w:rPr>
          <w:lang w:val="uk-UA"/>
        </w:rPr>
      </w:pPr>
      <w:r w:rsidRPr="00192A2E">
        <w:rPr>
          <w:rFonts w:cs="Arial"/>
          <w:color w:val="000000"/>
          <w:lang w:val="en-US" w:eastAsia="zh-CN"/>
        </w:rPr>
        <w:t>Period of assignment</w:t>
      </w:r>
      <w:r w:rsidRPr="00192A2E">
        <w:rPr>
          <w:rFonts w:cs="Arial"/>
          <w:color w:val="000000"/>
          <w:lang w:eastAsia="zh-CN"/>
        </w:rPr>
        <w:t xml:space="preserve"> is from</w:t>
      </w:r>
      <w:r w:rsidR="000D3F61">
        <w:rPr>
          <w:rFonts w:cs="Arial"/>
          <w:color w:val="000000"/>
          <w:lang w:val="uk-UA" w:eastAsia="zh-CN"/>
        </w:rPr>
        <w:t xml:space="preserve"> </w:t>
      </w:r>
      <w:r w:rsidR="0020472C">
        <w:fldChar w:fldCharType="begin">
          <w:ffData>
            <w:name w:val=""/>
            <w:enabled/>
            <w:calcOnExit w:val="0"/>
            <w:textInput>
              <w:default w:val="14.09.2026"/>
            </w:textInput>
          </w:ffData>
        </w:fldChar>
      </w:r>
      <w:r w:rsidR="0020472C">
        <w:instrText xml:space="preserve"> FORMTEXT </w:instrText>
      </w:r>
      <w:r w:rsidR="0020472C">
        <w:fldChar w:fldCharType="separate"/>
      </w:r>
      <w:r w:rsidR="0020472C">
        <w:rPr>
          <w:noProof/>
        </w:rPr>
        <w:t>14.09.2026</w:t>
      </w:r>
      <w:r w:rsidR="0020472C">
        <w:fldChar w:fldCharType="end"/>
      </w:r>
      <w:r w:rsidRPr="00192A2E">
        <w:t xml:space="preserve"> </w:t>
      </w:r>
      <w:r w:rsidRPr="00192A2E">
        <w:rPr>
          <w:rFonts w:cs="Arial"/>
          <w:color w:val="000000" w:themeColor="text1"/>
          <w:lang w:eastAsia="zh-CN"/>
        </w:rPr>
        <w:t xml:space="preserve">till </w:t>
      </w:r>
      <w:r w:rsidR="00176524" w:rsidRPr="00192A2E">
        <w:fldChar w:fldCharType="begin">
          <w:ffData>
            <w:name w:val=""/>
            <w:enabled/>
            <w:calcOnExit w:val="0"/>
            <w:textInput>
              <w:default w:val="31.03.2027"/>
            </w:textInput>
          </w:ffData>
        </w:fldChar>
      </w:r>
      <w:r w:rsidR="00176524" w:rsidRPr="00192A2E">
        <w:instrText xml:space="preserve"> FORMTEXT </w:instrText>
      </w:r>
      <w:r w:rsidR="00176524" w:rsidRPr="00192A2E">
        <w:fldChar w:fldCharType="separate"/>
      </w:r>
      <w:r w:rsidR="00176524" w:rsidRPr="00192A2E">
        <w:rPr>
          <w:noProof/>
        </w:rPr>
        <w:t>31.03.2027</w:t>
      </w:r>
      <w:r w:rsidR="00176524" w:rsidRPr="00192A2E">
        <w:fldChar w:fldCharType="end"/>
      </w:r>
      <w:r w:rsidRPr="00192A2E">
        <w:t>.</w:t>
      </w:r>
    </w:p>
    <w:p w14:paraId="53F4BFC1" w14:textId="3A4DEAE2" w:rsidR="00E17DF0" w:rsidRPr="00192A2E" w:rsidRDefault="00087999" w:rsidP="006F12A9">
      <w:pPr>
        <w:pStyle w:val="ListParagraph"/>
        <w:numPr>
          <w:ilvl w:val="1"/>
          <w:numId w:val="14"/>
        </w:numPr>
        <w:jc w:val="both"/>
        <w:rPr>
          <w:rStyle w:val="Heading1Char"/>
          <w:b w:val="0"/>
          <w:szCs w:val="22"/>
          <w:lang w:val="uk-UA"/>
        </w:rPr>
      </w:pPr>
      <w:r w:rsidRPr="00192A2E">
        <w:rPr>
          <w:b/>
        </w:rPr>
        <w:t>Deliverables and Reporting:</w:t>
      </w:r>
    </w:p>
    <w:p w14:paraId="17D451DD" w14:textId="1AF94A52" w:rsidR="00825B21" w:rsidRPr="00192A2E" w:rsidRDefault="00087999" w:rsidP="00D93EF8">
      <w:pPr>
        <w:jc w:val="both"/>
        <w:rPr>
          <w:rFonts w:cs="Arial"/>
          <w:lang w:val="uk-UA"/>
        </w:rPr>
      </w:pPr>
      <w:r w:rsidRPr="00192A2E">
        <w:rPr>
          <w:rFonts w:cs="Arial"/>
          <w:lang w:val="uk-UA"/>
        </w:rPr>
        <w:t>The Contractor will be responsible for the following:</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21"/>
        <w:gridCol w:w="2268"/>
        <w:gridCol w:w="5111"/>
        <w:gridCol w:w="1834"/>
      </w:tblGrid>
      <w:tr w:rsidR="00176524" w14:paraId="1D35A36E" w14:textId="77777777" w:rsidTr="4F8B3B39">
        <w:trPr>
          <w:tblHeader/>
        </w:trPr>
        <w:tc>
          <w:tcPr>
            <w:tcW w:w="421" w:type="dxa"/>
            <w:shd w:val="clear" w:color="auto" w:fill="D9E2F3" w:themeFill="accent5" w:themeFillTint="33"/>
            <w:tcMar>
              <w:top w:w="60" w:type="dxa"/>
              <w:left w:w="100" w:type="dxa"/>
              <w:bottom w:w="60" w:type="dxa"/>
              <w:right w:w="100" w:type="dxa"/>
            </w:tcMar>
          </w:tcPr>
          <w:p w14:paraId="283DBFAD" w14:textId="77777777" w:rsidR="00176524" w:rsidRPr="00192A2E" w:rsidRDefault="00176524">
            <w:pPr>
              <w:spacing w:after="60"/>
              <w:rPr>
                <w:sz w:val="20"/>
                <w:szCs w:val="20"/>
              </w:rPr>
            </w:pPr>
            <w:r w:rsidRPr="00192A2E">
              <w:rPr>
                <w:rFonts w:eastAsia="Arial" w:cs="Arial"/>
                <w:b/>
                <w:bCs/>
                <w:sz w:val="20"/>
                <w:szCs w:val="20"/>
              </w:rPr>
              <w:t>#</w:t>
            </w:r>
          </w:p>
        </w:tc>
        <w:tc>
          <w:tcPr>
            <w:tcW w:w="2268" w:type="dxa"/>
            <w:shd w:val="clear" w:color="auto" w:fill="D9E2F3" w:themeFill="accent5" w:themeFillTint="33"/>
            <w:tcMar>
              <w:top w:w="60" w:type="dxa"/>
              <w:left w:w="100" w:type="dxa"/>
              <w:bottom w:w="60" w:type="dxa"/>
              <w:right w:w="100" w:type="dxa"/>
            </w:tcMar>
          </w:tcPr>
          <w:p w14:paraId="63EF08F1" w14:textId="77777777" w:rsidR="00176524" w:rsidRPr="00192A2E" w:rsidRDefault="00176524">
            <w:pPr>
              <w:spacing w:after="60"/>
              <w:rPr>
                <w:sz w:val="20"/>
                <w:szCs w:val="20"/>
              </w:rPr>
            </w:pPr>
            <w:r w:rsidRPr="00192A2E">
              <w:rPr>
                <w:rFonts w:eastAsia="Arial" w:cs="Arial"/>
                <w:b/>
                <w:bCs/>
                <w:sz w:val="20"/>
                <w:szCs w:val="20"/>
              </w:rPr>
              <w:t>Reporting/Deliverable</w:t>
            </w:r>
          </w:p>
        </w:tc>
        <w:tc>
          <w:tcPr>
            <w:tcW w:w="5111" w:type="dxa"/>
            <w:shd w:val="clear" w:color="auto" w:fill="D9E2F3" w:themeFill="accent5" w:themeFillTint="33"/>
            <w:tcMar>
              <w:top w:w="60" w:type="dxa"/>
              <w:left w:w="100" w:type="dxa"/>
              <w:bottom w:w="60" w:type="dxa"/>
              <w:right w:w="100" w:type="dxa"/>
            </w:tcMar>
          </w:tcPr>
          <w:p w14:paraId="6436EF1F" w14:textId="77777777" w:rsidR="00176524" w:rsidRPr="00192A2E" w:rsidRDefault="00176524">
            <w:pPr>
              <w:spacing w:after="60"/>
              <w:rPr>
                <w:sz w:val="20"/>
                <w:szCs w:val="20"/>
              </w:rPr>
            </w:pPr>
            <w:r w:rsidRPr="00192A2E">
              <w:rPr>
                <w:rFonts w:eastAsia="Arial" w:cs="Arial"/>
                <w:b/>
                <w:bCs/>
                <w:sz w:val="20"/>
                <w:szCs w:val="20"/>
              </w:rPr>
              <w:t>Requirements to the format</w:t>
            </w:r>
          </w:p>
        </w:tc>
        <w:tc>
          <w:tcPr>
            <w:tcW w:w="1834" w:type="dxa"/>
            <w:shd w:val="clear" w:color="auto" w:fill="D9E2F3" w:themeFill="accent5" w:themeFillTint="33"/>
            <w:tcMar>
              <w:top w:w="60" w:type="dxa"/>
              <w:left w:w="100" w:type="dxa"/>
              <w:bottom w:w="60" w:type="dxa"/>
              <w:right w:w="100" w:type="dxa"/>
            </w:tcMar>
          </w:tcPr>
          <w:p w14:paraId="2A8075D8" w14:textId="77777777" w:rsidR="00176524" w:rsidRPr="00192A2E" w:rsidRDefault="00176524">
            <w:pPr>
              <w:spacing w:after="60"/>
              <w:rPr>
                <w:sz w:val="20"/>
                <w:szCs w:val="20"/>
              </w:rPr>
            </w:pPr>
            <w:r w:rsidRPr="00192A2E">
              <w:rPr>
                <w:rFonts w:eastAsia="Arial" w:cs="Arial"/>
                <w:b/>
                <w:bCs/>
                <w:sz w:val="20"/>
                <w:szCs w:val="20"/>
              </w:rPr>
              <w:t>Anticipated period, by</w:t>
            </w:r>
          </w:p>
        </w:tc>
      </w:tr>
      <w:tr w:rsidR="00176524" w14:paraId="4A3C3676" w14:textId="77777777" w:rsidTr="4F8B3B39">
        <w:tc>
          <w:tcPr>
            <w:tcW w:w="421" w:type="dxa"/>
            <w:tcMar>
              <w:top w:w="60" w:type="dxa"/>
              <w:left w:w="100" w:type="dxa"/>
              <w:bottom w:w="60" w:type="dxa"/>
              <w:right w:w="100" w:type="dxa"/>
            </w:tcMar>
          </w:tcPr>
          <w:p w14:paraId="2DCB8323" w14:textId="77777777" w:rsidR="00176524" w:rsidRPr="00192A2E" w:rsidRDefault="00176524">
            <w:pPr>
              <w:spacing w:after="60"/>
              <w:rPr>
                <w:sz w:val="20"/>
                <w:szCs w:val="20"/>
              </w:rPr>
            </w:pPr>
            <w:r w:rsidRPr="00192A2E">
              <w:rPr>
                <w:rFonts w:eastAsia="Arial" w:cs="Arial"/>
                <w:sz w:val="20"/>
                <w:szCs w:val="20"/>
              </w:rPr>
              <w:t>1</w:t>
            </w:r>
          </w:p>
        </w:tc>
        <w:tc>
          <w:tcPr>
            <w:tcW w:w="2268" w:type="dxa"/>
            <w:tcMar>
              <w:top w:w="60" w:type="dxa"/>
              <w:left w:w="100" w:type="dxa"/>
              <w:bottom w:w="60" w:type="dxa"/>
              <w:right w:w="100" w:type="dxa"/>
            </w:tcMar>
          </w:tcPr>
          <w:p w14:paraId="600ED6FB" w14:textId="77777777" w:rsidR="00C37084" w:rsidRDefault="00176524">
            <w:pPr>
              <w:spacing w:after="60"/>
              <w:rPr>
                <w:rFonts w:eastAsia="Arial" w:cs="Arial"/>
                <w:sz w:val="20"/>
                <w:szCs w:val="20"/>
              </w:rPr>
            </w:pPr>
            <w:r w:rsidRPr="00192A2E">
              <w:rPr>
                <w:rFonts w:eastAsia="Arial" w:cs="Arial"/>
                <w:sz w:val="20"/>
                <w:szCs w:val="20"/>
              </w:rPr>
              <w:t>Inception Report</w:t>
            </w:r>
            <w:r w:rsidR="5ED5F74B" w:rsidRPr="00192A2E">
              <w:rPr>
                <w:rFonts w:eastAsia="Arial" w:cs="Arial"/>
                <w:sz w:val="20"/>
                <w:szCs w:val="20"/>
              </w:rPr>
              <w:t xml:space="preserve"> </w:t>
            </w:r>
          </w:p>
          <w:p w14:paraId="737296D3" w14:textId="651B36B6" w:rsidR="00176524" w:rsidRPr="00192A2E" w:rsidRDefault="5ED5F74B">
            <w:pPr>
              <w:spacing w:after="60"/>
              <w:rPr>
                <w:sz w:val="20"/>
                <w:szCs w:val="20"/>
                <w:lang w:val="en-US"/>
              </w:rPr>
            </w:pPr>
            <w:r w:rsidRPr="00192A2E">
              <w:rPr>
                <w:rFonts w:eastAsia="Arial" w:cs="Arial"/>
                <w:sz w:val="20"/>
                <w:szCs w:val="20"/>
              </w:rPr>
              <w:t>(</w:t>
            </w:r>
            <w:r w:rsidRPr="00192A2E">
              <w:rPr>
                <w:sz w:val="20"/>
                <w:szCs w:val="20"/>
              </w:rPr>
              <w:t>in accordance with</w:t>
            </w:r>
            <w:r w:rsidRPr="00192A2E">
              <w:rPr>
                <w:rFonts w:eastAsia="Arial" w:cs="Arial"/>
                <w:sz w:val="20"/>
                <w:szCs w:val="20"/>
              </w:rPr>
              <w:t xml:space="preserve"> WP 1)</w:t>
            </w:r>
          </w:p>
        </w:tc>
        <w:tc>
          <w:tcPr>
            <w:tcW w:w="5111" w:type="dxa"/>
            <w:tcMar>
              <w:top w:w="60" w:type="dxa"/>
              <w:left w:w="100" w:type="dxa"/>
              <w:bottom w:w="60" w:type="dxa"/>
              <w:right w:w="100" w:type="dxa"/>
            </w:tcMar>
          </w:tcPr>
          <w:p w14:paraId="0E1116F0" w14:textId="77777777" w:rsidR="00176524" w:rsidRPr="00192A2E" w:rsidRDefault="00176524" w:rsidP="00093222">
            <w:pPr>
              <w:spacing w:after="60"/>
              <w:jc w:val="both"/>
              <w:rPr>
                <w:sz w:val="20"/>
                <w:szCs w:val="20"/>
              </w:rPr>
            </w:pPr>
            <w:r w:rsidRPr="00192A2E">
              <w:rPr>
                <w:rFonts w:eastAsia="Arial" w:cs="Arial"/>
                <w:sz w:val="20"/>
                <w:szCs w:val="20"/>
              </w:rPr>
              <w:t>Analytical report (Ukrainian and English, PDF and Word format) with detailed methodology, work plan, stakeholder mapping, confirmed scope, up to 30 pages.</w:t>
            </w:r>
          </w:p>
        </w:tc>
        <w:tc>
          <w:tcPr>
            <w:tcW w:w="1834" w:type="dxa"/>
            <w:tcMar>
              <w:top w:w="60" w:type="dxa"/>
              <w:left w:w="100" w:type="dxa"/>
              <w:bottom w:w="60" w:type="dxa"/>
              <w:right w:w="100" w:type="dxa"/>
            </w:tcMar>
          </w:tcPr>
          <w:p w14:paraId="40A9B973" w14:textId="40935D1C" w:rsidR="00176524" w:rsidRPr="00192A2E" w:rsidRDefault="00F65A44" w:rsidP="3E7E18F6">
            <w:pPr>
              <w:spacing w:after="60"/>
              <w:rPr>
                <w:sz w:val="20"/>
                <w:szCs w:val="20"/>
              </w:rPr>
            </w:pPr>
            <w:r w:rsidRPr="0025253A">
              <w:rPr>
                <w:rFonts w:eastAsia="Arial" w:cs="Arial"/>
                <w:sz w:val="20"/>
                <w:szCs w:val="20"/>
                <w:lang w:val="en-US"/>
              </w:rPr>
              <w:t>Within</w:t>
            </w:r>
            <w:r w:rsidRPr="0025253A">
              <w:rPr>
                <w:rFonts w:eastAsia="Arial" w:cs="Arial"/>
                <w:sz w:val="20"/>
                <w:szCs w:val="20"/>
              </w:rPr>
              <w:t xml:space="preserve"> one month after signing the contract</w:t>
            </w:r>
          </w:p>
        </w:tc>
      </w:tr>
      <w:tr w:rsidR="00176524" w:rsidRPr="00C978B7" w14:paraId="235ADFBC" w14:textId="77777777" w:rsidTr="4F8B3B39">
        <w:tc>
          <w:tcPr>
            <w:tcW w:w="421" w:type="dxa"/>
            <w:tcMar>
              <w:top w:w="60" w:type="dxa"/>
              <w:left w:w="100" w:type="dxa"/>
              <w:bottom w:w="60" w:type="dxa"/>
              <w:right w:w="100" w:type="dxa"/>
            </w:tcMar>
          </w:tcPr>
          <w:p w14:paraId="030223DD" w14:textId="77777777" w:rsidR="00176524" w:rsidRPr="00192A2E" w:rsidRDefault="00176524">
            <w:pPr>
              <w:spacing w:after="60"/>
              <w:rPr>
                <w:sz w:val="20"/>
                <w:szCs w:val="20"/>
              </w:rPr>
            </w:pPr>
            <w:r w:rsidRPr="00192A2E">
              <w:rPr>
                <w:rFonts w:eastAsia="Arial" w:cs="Arial"/>
                <w:sz w:val="20"/>
                <w:szCs w:val="20"/>
              </w:rPr>
              <w:t>2</w:t>
            </w:r>
          </w:p>
        </w:tc>
        <w:tc>
          <w:tcPr>
            <w:tcW w:w="2268" w:type="dxa"/>
            <w:tcMar>
              <w:top w:w="60" w:type="dxa"/>
              <w:left w:w="100" w:type="dxa"/>
              <w:bottom w:w="60" w:type="dxa"/>
              <w:right w:w="100" w:type="dxa"/>
            </w:tcMar>
          </w:tcPr>
          <w:p w14:paraId="6A452258" w14:textId="77777777" w:rsidR="00C37084" w:rsidRDefault="00176524">
            <w:pPr>
              <w:spacing w:after="60"/>
              <w:rPr>
                <w:rFonts w:eastAsia="Arial" w:cs="Arial"/>
                <w:sz w:val="20"/>
                <w:szCs w:val="20"/>
              </w:rPr>
            </w:pPr>
            <w:r w:rsidRPr="00192A2E">
              <w:rPr>
                <w:rFonts w:eastAsia="Arial" w:cs="Arial"/>
                <w:sz w:val="20"/>
                <w:szCs w:val="20"/>
              </w:rPr>
              <w:t>Assessment Report</w:t>
            </w:r>
            <w:r w:rsidR="00872940" w:rsidRPr="00192A2E">
              <w:rPr>
                <w:rFonts w:eastAsia="Arial" w:cs="Arial"/>
                <w:sz w:val="20"/>
                <w:szCs w:val="20"/>
              </w:rPr>
              <w:t xml:space="preserve"> </w:t>
            </w:r>
          </w:p>
          <w:p w14:paraId="04268458" w14:textId="578A289E" w:rsidR="00176524" w:rsidRPr="00192A2E" w:rsidRDefault="00872940">
            <w:pPr>
              <w:spacing w:after="60"/>
              <w:rPr>
                <w:sz w:val="20"/>
                <w:szCs w:val="20"/>
              </w:rPr>
            </w:pPr>
            <w:r w:rsidRPr="00192A2E">
              <w:rPr>
                <w:rFonts w:eastAsia="Arial" w:cs="Arial"/>
                <w:sz w:val="20"/>
                <w:szCs w:val="20"/>
              </w:rPr>
              <w:t>(</w:t>
            </w:r>
            <w:r w:rsidRPr="00192A2E">
              <w:rPr>
                <w:sz w:val="20"/>
                <w:szCs w:val="20"/>
              </w:rPr>
              <w:t>in accordance with</w:t>
            </w:r>
            <w:r w:rsidRPr="00192A2E">
              <w:rPr>
                <w:rFonts w:eastAsia="Arial" w:cs="Arial"/>
                <w:sz w:val="20"/>
                <w:szCs w:val="20"/>
              </w:rPr>
              <w:t xml:space="preserve"> WP 1)</w:t>
            </w:r>
          </w:p>
        </w:tc>
        <w:tc>
          <w:tcPr>
            <w:tcW w:w="5111" w:type="dxa"/>
            <w:tcMar>
              <w:top w:w="60" w:type="dxa"/>
              <w:left w:w="100" w:type="dxa"/>
              <w:bottom w:w="60" w:type="dxa"/>
              <w:right w:w="100" w:type="dxa"/>
            </w:tcMar>
          </w:tcPr>
          <w:p w14:paraId="54AFDA25" w14:textId="2AA6E608" w:rsidR="00176524" w:rsidRPr="00192A2E" w:rsidRDefault="00176524" w:rsidP="00093222">
            <w:pPr>
              <w:spacing w:after="60"/>
              <w:jc w:val="both"/>
              <w:rPr>
                <w:sz w:val="20"/>
                <w:szCs w:val="20"/>
              </w:rPr>
            </w:pPr>
            <w:r w:rsidRPr="00192A2E">
              <w:rPr>
                <w:rFonts w:eastAsia="Arial" w:cs="Arial"/>
                <w:sz w:val="20"/>
                <w:szCs w:val="20"/>
              </w:rPr>
              <w:t>Analytical report (Ukrainian and English, PDF and Word format) with collection and review report of existing emergency plans, procedures, and guidelines; risk assessment with justification of the proposed measures; minimum service levels; load inventory and prioritization sheets for critical facilities; power supply gap analysis; preliminary assessment of the areas affected by the shutdown (destruction) of individual pumping stations (where data is available); stakeholder consultation summary; up to 30 pages.</w:t>
            </w:r>
          </w:p>
        </w:tc>
        <w:tc>
          <w:tcPr>
            <w:tcW w:w="1834" w:type="dxa"/>
            <w:tcMar>
              <w:top w:w="60" w:type="dxa"/>
              <w:left w:w="100" w:type="dxa"/>
              <w:bottom w:w="60" w:type="dxa"/>
              <w:right w:w="100" w:type="dxa"/>
            </w:tcMar>
          </w:tcPr>
          <w:p w14:paraId="7950946C" w14:textId="7067DED3" w:rsidR="00176524" w:rsidRPr="00192A2E" w:rsidRDefault="00F65A44">
            <w:pPr>
              <w:spacing w:after="60"/>
              <w:rPr>
                <w:sz w:val="20"/>
                <w:szCs w:val="20"/>
              </w:rPr>
            </w:pPr>
            <w:r w:rsidRPr="0025253A">
              <w:rPr>
                <w:rFonts w:eastAsia="Arial" w:cs="Arial"/>
                <w:sz w:val="20"/>
                <w:szCs w:val="20"/>
                <w:lang w:val="en-US"/>
              </w:rPr>
              <w:t>Within</w:t>
            </w:r>
            <w:r w:rsidRPr="0025253A">
              <w:rPr>
                <w:rFonts w:eastAsia="Arial" w:cs="Arial"/>
                <w:sz w:val="20"/>
                <w:szCs w:val="20"/>
              </w:rPr>
              <w:t xml:space="preserve"> one month after signing the contract</w:t>
            </w:r>
          </w:p>
        </w:tc>
      </w:tr>
      <w:tr w:rsidR="00176524" w14:paraId="113738BD" w14:textId="77777777" w:rsidTr="4F8B3B39">
        <w:tc>
          <w:tcPr>
            <w:tcW w:w="421" w:type="dxa"/>
            <w:tcMar>
              <w:top w:w="60" w:type="dxa"/>
              <w:left w:w="100" w:type="dxa"/>
              <w:bottom w:w="60" w:type="dxa"/>
              <w:right w:w="100" w:type="dxa"/>
            </w:tcMar>
          </w:tcPr>
          <w:p w14:paraId="7045E35F" w14:textId="77777777" w:rsidR="00176524" w:rsidRPr="00192A2E" w:rsidRDefault="00176524">
            <w:pPr>
              <w:spacing w:after="60"/>
              <w:rPr>
                <w:sz w:val="20"/>
                <w:szCs w:val="20"/>
              </w:rPr>
            </w:pPr>
            <w:r w:rsidRPr="00192A2E">
              <w:rPr>
                <w:rFonts w:eastAsia="Arial" w:cs="Arial"/>
                <w:sz w:val="20"/>
                <w:szCs w:val="20"/>
              </w:rPr>
              <w:lastRenderedPageBreak/>
              <w:t>3</w:t>
            </w:r>
          </w:p>
        </w:tc>
        <w:tc>
          <w:tcPr>
            <w:tcW w:w="2268" w:type="dxa"/>
            <w:tcMar>
              <w:top w:w="60" w:type="dxa"/>
              <w:left w:w="100" w:type="dxa"/>
              <w:bottom w:w="60" w:type="dxa"/>
              <w:right w:w="100" w:type="dxa"/>
            </w:tcMar>
          </w:tcPr>
          <w:p w14:paraId="44309691" w14:textId="4BFE32AC" w:rsidR="00176524" w:rsidRPr="00192A2E" w:rsidRDefault="00176524" w:rsidP="00C37084">
            <w:pPr>
              <w:spacing w:after="60"/>
              <w:rPr>
                <w:sz w:val="20"/>
                <w:szCs w:val="20"/>
              </w:rPr>
            </w:pPr>
            <w:r w:rsidRPr="00192A2E">
              <w:rPr>
                <w:rFonts w:eastAsia="Arial" w:cs="Arial"/>
                <w:sz w:val="20"/>
                <w:szCs w:val="20"/>
              </w:rPr>
              <w:t>Draft Programme of Resilience Measures and Draft Recommendations on Emergency Planning</w:t>
            </w:r>
            <w:r w:rsidR="00872940" w:rsidRPr="00192A2E">
              <w:rPr>
                <w:rFonts w:eastAsia="Arial" w:cs="Arial"/>
                <w:sz w:val="20"/>
                <w:szCs w:val="20"/>
              </w:rPr>
              <w:t xml:space="preserve"> (</w:t>
            </w:r>
            <w:r w:rsidR="00872940" w:rsidRPr="00192A2E">
              <w:rPr>
                <w:sz w:val="20"/>
                <w:szCs w:val="20"/>
              </w:rPr>
              <w:t>in accordance with</w:t>
            </w:r>
            <w:r w:rsidR="00872940" w:rsidRPr="00192A2E">
              <w:rPr>
                <w:rFonts w:eastAsia="Arial" w:cs="Arial"/>
                <w:sz w:val="20"/>
                <w:szCs w:val="20"/>
              </w:rPr>
              <w:t xml:space="preserve"> WP 2)</w:t>
            </w:r>
          </w:p>
        </w:tc>
        <w:tc>
          <w:tcPr>
            <w:tcW w:w="5111" w:type="dxa"/>
            <w:tcMar>
              <w:top w:w="60" w:type="dxa"/>
              <w:left w:w="100" w:type="dxa"/>
              <w:bottom w:w="60" w:type="dxa"/>
              <w:right w:w="100" w:type="dxa"/>
            </w:tcMar>
          </w:tcPr>
          <w:p w14:paraId="170D179D" w14:textId="77777777" w:rsidR="00176524" w:rsidRPr="00192A2E" w:rsidRDefault="00176524" w:rsidP="00093222">
            <w:pPr>
              <w:spacing w:after="60"/>
              <w:jc w:val="both"/>
              <w:rPr>
                <w:sz w:val="20"/>
                <w:szCs w:val="20"/>
              </w:rPr>
            </w:pPr>
            <w:r w:rsidRPr="00192A2E">
              <w:rPr>
                <w:rFonts w:eastAsia="Arial" w:cs="Arial"/>
                <w:sz w:val="20"/>
                <w:szCs w:val="20"/>
              </w:rPr>
              <w:t>Draft programme of measures aimed at increasing the resilience of WSS systems during military actions (incl. indicative cost estimate, sequence of implementation of works, possible sources of financing);</w:t>
            </w:r>
          </w:p>
          <w:p w14:paraId="6C4F9AD4" w14:textId="77777777" w:rsidR="00176524" w:rsidRPr="00192A2E" w:rsidRDefault="00176524" w:rsidP="00093222">
            <w:pPr>
              <w:spacing w:after="60"/>
              <w:jc w:val="both"/>
              <w:rPr>
                <w:sz w:val="20"/>
                <w:szCs w:val="20"/>
              </w:rPr>
            </w:pPr>
            <w:r w:rsidRPr="00192A2E">
              <w:rPr>
                <w:rFonts w:eastAsia="Arial" w:cs="Arial"/>
                <w:sz w:val="20"/>
                <w:szCs w:val="20"/>
              </w:rPr>
              <w:t>draft detailed recommendations on the development of emergency action plans (without indicating any restricted-access data);</w:t>
            </w:r>
          </w:p>
          <w:p w14:paraId="44F3AB14" w14:textId="77777777" w:rsidR="00176524" w:rsidRPr="00192A2E" w:rsidRDefault="00176524" w:rsidP="00093222">
            <w:pPr>
              <w:spacing w:after="60"/>
              <w:jc w:val="both"/>
              <w:rPr>
                <w:sz w:val="20"/>
                <w:szCs w:val="20"/>
              </w:rPr>
            </w:pPr>
            <w:r w:rsidRPr="00192A2E">
              <w:rPr>
                <w:rFonts w:eastAsia="Arial" w:cs="Arial"/>
                <w:sz w:val="20"/>
                <w:szCs w:val="20"/>
              </w:rPr>
              <w:t>working versions of the geospatial tools (QGIS scripts);</w:t>
            </w:r>
          </w:p>
          <w:p w14:paraId="52F7060A" w14:textId="7F4827D7" w:rsidR="00176524" w:rsidRPr="00192A2E" w:rsidRDefault="00176524" w:rsidP="00093222">
            <w:pPr>
              <w:spacing w:after="60"/>
              <w:jc w:val="both"/>
              <w:rPr>
                <w:sz w:val="20"/>
                <w:szCs w:val="20"/>
              </w:rPr>
            </w:pPr>
            <w:r w:rsidRPr="4F8B3B39">
              <w:rPr>
                <w:rFonts w:eastAsia="Arial" w:cs="Arial"/>
                <w:sz w:val="20"/>
                <w:szCs w:val="20"/>
              </w:rPr>
              <w:t>Ukrainian language, PDF and Word format, up to 50 pages</w:t>
            </w:r>
            <w:r w:rsidR="00A2190F" w:rsidRPr="4F8B3B39">
              <w:rPr>
                <w:rFonts w:eastAsia="Arial" w:cs="Arial"/>
                <w:sz w:val="20"/>
                <w:szCs w:val="20"/>
              </w:rPr>
              <w:t xml:space="preserve"> overall</w:t>
            </w:r>
            <w:r w:rsidRPr="4F8B3B39">
              <w:rPr>
                <w:rFonts w:eastAsia="Arial" w:cs="Arial"/>
                <w:sz w:val="20"/>
                <w:szCs w:val="20"/>
              </w:rPr>
              <w:t>.</w:t>
            </w:r>
          </w:p>
        </w:tc>
        <w:tc>
          <w:tcPr>
            <w:tcW w:w="1834" w:type="dxa"/>
            <w:tcMar>
              <w:top w:w="60" w:type="dxa"/>
              <w:left w:w="100" w:type="dxa"/>
              <w:bottom w:w="60" w:type="dxa"/>
              <w:right w:w="100" w:type="dxa"/>
            </w:tcMar>
          </w:tcPr>
          <w:p w14:paraId="69AF9D6C" w14:textId="5BDC34D2" w:rsidR="00176524" w:rsidRPr="00192A2E" w:rsidRDefault="00F65A44">
            <w:pPr>
              <w:spacing w:after="60"/>
              <w:rPr>
                <w:sz w:val="20"/>
                <w:szCs w:val="20"/>
              </w:rPr>
            </w:pPr>
            <w:r w:rsidRPr="0025253A">
              <w:rPr>
                <w:rFonts w:eastAsia="Arial" w:cs="Arial"/>
                <w:sz w:val="20"/>
                <w:szCs w:val="20"/>
              </w:rPr>
              <w:t>Within two months after signing the contract</w:t>
            </w:r>
          </w:p>
        </w:tc>
      </w:tr>
      <w:tr w:rsidR="00176524" w14:paraId="48A68051" w14:textId="77777777" w:rsidTr="4F8B3B39">
        <w:tc>
          <w:tcPr>
            <w:tcW w:w="421" w:type="dxa"/>
            <w:tcMar>
              <w:top w:w="60" w:type="dxa"/>
              <w:left w:w="100" w:type="dxa"/>
              <w:bottom w:w="60" w:type="dxa"/>
              <w:right w:w="100" w:type="dxa"/>
            </w:tcMar>
          </w:tcPr>
          <w:p w14:paraId="0E8871D8" w14:textId="77777777" w:rsidR="00176524" w:rsidRPr="00192A2E" w:rsidRDefault="00176524">
            <w:pPr>
              <w:spacing w:after="60"/>
              <w:rPr>
                <w:sz w:val="20"/>
                <w:szCs w:val="20"/>
              </w:rPr>
            </w:pPr>
            <w:r w:rsidRPr="00192A2E">
              <w:rPr>
                <w:rFonts w:eastAsia="Arial" w:cs="Arial"/>
                <w:sz w:val="20"/>
                <w:szCs w:val="20"/>
              </w:rPr>
              <w:t>4</w:t>
            </w:r>
          </w:p>
        </w:tc>
        <w:tc>
          <w:tcPr>
            <w:tcW w:w="2268" w:type="dxa"/>
            <w:tcMar>
              <w:top w:w="60" w:type="dxa"/>
              <w:left w:w="100" w:type="dxa"/>
              <w:bottom w:w="60" w:type="dxa"/>
              <w:right w:w="100" w:type="dxa"/>
            </w:tcMar>
          </w:tcPr>
          <w:p w14:paraId="5A39457D" w14:textId="77777777" w:rsidR="00C37084" w:rsidRDefault="00176524">
            <w:pPr>
              <w:spacing w:after="60"/>
              <w:rPr>
                <w:rFonts w:eastAsia="Arial" w:cs="Arial"/>
                <w:sz w:val="20"/>
                <w:szCs w:val="20"/>
              </w:rPr>
            </w:pPr>
            <w:r w:rsidRPr="00192A2E">
              <w:rPr>
                <w:rFonts w:eastAsia="Arial" w:cs="Arial"/>
                <w:sz w:val="20"/>
                <w:szCs w:val="20"/>
              </w:rPr>
              <w:t>Workshop Report</w:t>
            </w:r>
            <w:r w:rsidR="00872940" w:rsidRPr="00192A2E">
              <w:rPr>
                <w:rFonts w:eastAsia="Arial" w:cs="Arial"/>
                <w:sz w:val="20"/>
                <w:szCs w:val="20"/>
              </w:rPr>
              <w:t xml:space="preserve"> </w:t>
            </w:r>
          </w:p>
          <w:p w14:paraId="23843460" w14:textId="38A2D7B0" w:rsidR="00176524" w:rsidRPr="00192A2E" w:rsidRDefault="00872940">
            <w:pPr>
              <w:spacing w:after="60"/>
              <w:rPr>
                <w:sz w:val="20"/>
                <w:szCs w:val="20"/>
              </w:rPr>
            </w:pPr>
            <w:r w:rsidRPr="00192A2E">
              <w:rPr>
                <w:rFonts w:eastAsia="Arial" w:cs="Arial"/>
                <w:sz w:val="20"/>
                <w:szCs w:val="20"/>
              </w:rPr>
              <w:t>(</w:t>
            </w:r>
            <w:r w:rsidRPr="00192A2E">
              <w:rPr>
                <w:sz w:val="20"/>
                <w:szCs w:val="20"/>
              </w:rPr>
              <w:t>in accordance with</w:t>
            </w:r>
            <w:r w:rsidRPr="00192A2E">
              <w:rPr>
                <w:rFonts w:eastAsia="Arial" w:cs="Arial"/>
                <w:sz w:val="20"/>
                <w:szCs w:val="20"/>
              </w:rPr>
              <w:t xml:space="preserve"> WP 3)</w:t>
            </w:r>
          </w:p>
        </w:tc>
        <w:tc>
          <w:tcPr>
            <w:tcW w:w="5111" w:type="dxa"/>
            <w:tcMar>
              <w:top w:w="60" w:type="dxa"/>
              <w:left w:w="100" w:type="dxa"/>
              <w:bottom w:w="60" w:type="dxa"/>
              <w:right w:w="100" w:type="dxa"/>
            </w:tcMar>
          </w:tcPr>
          <w:p w14:paraId="21DA169A" w14:textId="77777777" w:rsidR="00176524" w:rsidRPr="00192A2E" w:rsidRDefault="00176524" w:rsidP="006C7B97">
            <w:pPr>
              <w:spacing w:after="60"/>
              <w:jc w:val="both"/>
              <w:rPr>
                <w:sz w:val="20"/>
                <w:szCs w:val="20"/>
              </w:rPr>
            </w:pPr>
            <w:r w:rsidRPr="00192A2E">
              <w:rPr>
                <w:rFonts w:eastAsia="Arial" w:cs="Arial"/>
                <w:sz w:val="20"/>
                <w:szCs w:val="20"/>
              </w:rPr>
              <w:t>Report (Ukrainian and English language, PDF and Word format) with the results of the workshop and of the practical training session on the QGIS tools; comments and recommendations of stakeholders and corrective actions are noted/recorded and presented; up to 50 pages.</w:t>
            </w:r>
          </w:p>
        </w:tc>
        <w:tc>
          <w:tcPr>
            <w:tcW w:w="1834" w:type="dxa"/>
            <w:tcMar>
              <w:top w:w="60" w:type="dxa"/>
              <w:left w:w="100" w:type="dxa"/>
              <w:bottom w:w="60" w:type="dxa"/>
              <w:right w:w="100" w:type="dxa"/>
            </w:tcMar>
          </w:tcPr>
          <w:p w14:paraId="46A1CF9C" w14:textId="29E332FC" w:rsidR="00176524" w:rsidRPr="00192A2E" w:rsidRDefault="006739A8">
            <w:pPr>
              <w:spacing w:after="60"/>
              <w:rPr>
                <w:sz w:val="20"/>
                <w:szCs w:val="20"/>
              </w:rPr>
            </w:pPr>
            <w:r w:rsidRPr="0025253A">
              <w:rPr>
                <w:rFonts w:eastAsia="Arial" w:cs="Arial"/>
                <w:sz w:val="20"/>
                <w:szCs w:val="20"/>
              </w:rPr>
              <w:t>Within three months after signing the contract</w:t>
            </w:r>
          </w:p>
        </w:tc>
      </w:tr>
      <w:tr w:rsidR="00176524" w14:paraId="737590CE" w14:textId="77777777" w:rsidTr="4F8B3B39">
        <w:tc>
          <w:tcPr>
            <w:tcW w:w="421" w:type="dxa"/>
            <w:tcMar>
              <w:top w:w="60" w:type="dxa"/>
              <w:left w:w="100" w:type="dxa"/>
              <w:bottom w:w="60" w:type="dxa"/>
              <w:right w:w="100" w:type="dxa"/>
            </w:tcMar>
          </w:tcPr>
          <w:p w14:paraId="36958BCD" w14:textId="77777777" w:rsidR="00176524" w:rsidRPr="00192A2E" w:rsidRDefault="00176524">
            <w:pPr>
              <w:spacing w:after="60"/>
              <w:rPr>
                <w:sz w:val="20"/>
                <w:szCs w:val="20"/>
              </w:rPr>
            </w:pPr>
            <w:r w:rsidRPr="00192A2E">
              <w:rPr>
                <w:rFonts w:eastAsia="Arial" w:cs="Arial"/>
                <w:sz w:val="20"/>
                <w:szCs w:val="20"/>
              </w:rPr>
              <w:t>5</w:t>
            </w:r>
          </w:p>
        </w:tc>
        <w:tc>
          <w:tcPr>
            <w:tcW w:w="2268" w:type="dxa"/>
            <w:tcMar>
              <w:top w:w="60" w:type="dxa"/>
              <w:left w:w="100" w:type="dxa"/>
              <w:bottom w:w="60" w:type="dxa"/>
              <w:right w:w="100" w:type="dxa"/>
            </w:tcMar>
          </w:tcPr>
          <w:p w14:paraId="1D114F23" w14:textId="77777777" w:rsidR="009A1CFA" w:rsidRDefault="00176524" w:rsidP="00C37084">
            <w:pPr>
              <w:spacing w:after="60"/>
              <w:rPr>
                <w:rFonts w:eastAsia="Arial" w:cs="Arial"/>
                <w:sz w:val="20"/>
                <w:szCs w:val="20"/>
              </w:rPr>
            </w:pPr>
            <w:r w:rsidRPr="00192A2E">
              <w:rPr>
                <w:rFonts w:eastAsia="Arial" w:cs="Arial"/>
                <w:sz w:val="20"/>
                <w:szCs w:val="20"/>
              </w:rPr>
              <w:t>Final Package of Documents</w:t>
            </w:r>
            <w:r w:rsidR="00872940" w:rsidRPr="00192A2E">
              <w:rPr>
                <w:rFonts w:eastAsia="Arial" w:cs="Arial"/>
                <w:sz w:val="20"/>
                <w:szCs w:val="20"/>
              </w:rPr>
              <w:t xml:space="preserve"> </w:t>
            </w:r>
          </w:p>
          <w:p w14:paraId="2221124A" w14:textId="1040B2A0" w:rsidR="00176524" w:rsidRPr="00192A2E" w:rsidRDefault="00872940" w:rsidP="00C37084">
            <w:pPr>
              <w:spacing w:after="60"/>
              <w:rPr>
                <w:sz w:val="20"/>
                <w:szCs w:val="20"/>
              </w:rPr>
            </w:pPr>
            <w:r w:rsidRPr="00192A2E">
              <w:rPr>
                <w:rFonts w:eastAsia="Arial" w:cs="Arial"/>
                <w:sz w:val="20"/>
                <w:szCs w:val="20"/>
              </w:rPr>
              <w:t>(</w:t>
            </w:r>
            <w:r w:rsidRPr="00192A2E">
              <w:rPr>
                <w:sz w:val="20"/>
                <w:szCs w:val="20"/>
              </w:rPr>
              <w:t>in accordance with</w:t>
            </w:r>
            <w:r w:rsidRPr="00192A2E">
              <w:rPr>
                <w:rFonts w:eastAsia="Arial" w:cs="Arial"/>
                <w:sz w:val="20"/>
                <w:szCs w:val="20"/>
              </w:rPr>
              <w:t xml:space="preserve"> WP 4)</w:t>
            </w:r>
          </w:p>
        </w:tc>
        <w:tc>
          <w:tcPr>
            <w:tcW w:w="5111" w:type="dxa"/>
            <w:tcMar>
              <w:top w:w="60" w:type="dxa"/>
              <w:left w:w="100" w:type="dxa"/>
              <w:bottom w:w="60" w:type="dxa"/>
              <w:right w:w="100" w:type="dxa"/>
            </w:tcMar>
          </w:tcPr>
          <w:p w14:paraId="69C75A0D" w14:textId="77777777" w:rsidR="00176524" w:rsidRPr="00192A2E" w:rsidRDefault="00176524" w:rsidP="006C7B97">
            <w:pPr>
              <w:spacing w:after="60"/>
              <w:jc w:val="both"/>
              <w:rPr>
                <w:sz w:val="20"/>
                <w:szCs w:val="20"/>
              </w:rPr>
            </w:pPr>
            <w:r w:rsidRPr="00192A2E">
              <w:rPr>
                <w:rFonts w:eastAsia="Arial" w:cs="Arial"/>
                <w:sz w:val="20"/>
                <w:szCs w:val="20"/>
              </w:rPr>
              <w:t>Final programme of measures; final recommendations on the development of emergency action plans; final QGIS scripts with user guidance; incorporating stakeholder feedback.</w:t>
            </w:r>
          </w:p>
          <w:p w14:paraId="1FD69544" w14:textId="77777777" w:rsidR="00176524" w:rsidRPr="00192A2E" w:rsidRDefault="00176524" w:rsidP="006C7B97">
            <w:pPr>
              <w:spacing w:after="60"/>
              <w:jc w:val="both"/>
              <w:rPr>
                <w:sz w:val="20"/>
                <w:szCs w:val="20"/>
              </w:rPr>
            </w:pPr>
            <w:r w:rsidRPr="00192A2E">
              <w:rPr>
                <w:rFonts w:eastAsia="Arial" w:cs="Arial"/>
                <w:sz w:val="20"/>
                <w:szCs w:val="20"/>
              </w:rPr>
              <w:t>Ukrainian and English languages, Word and PDF format, up to 60 pages.</w:t>
            </w:r>
          </w:p>
        </w:tc>
        <w:tc>
          <w:tcPr>
            <w:tcW w:w="1834" w:type="dxa"/>
            <w:tcMar>
              <w:top w:w="60" w:type="dxa"/>
              <w:left w:w="100" w:type="dxa"/>
              <w:bottom w:w="60" w:type="dxa"/>
              <w:right w:w="100" w:type="dxa"/>
            </w:tcMar>
          </w:tcPr>
          <w:p w14:paraId="062924CD" w14:textId="77777777" w:rsidR="00176524" w:rsidRPr="00192A2E" w:rsidRDefault="00176524">
            <w:pPr>
              <w:spacing w:after="60"/>
              <w:rPr>
                <w:sz w:val="20"/>
                <w:szCs w:val="20"/>
              </w:rPr>
            </w:pPr>
            <w:r w:rsidRPr="00192A2E">
              <w:rPr>
                <w:rFonts w:eastAsia="Arial" w:cs="Arial"/>
                <w:sz w:val="20"/>
                <w:szCs w:val="20"/>
              </w:rPr>
              <w:t>by 31st of December 2026</w:t>
            </w:r>
          </w:p>
        </w:tc>
      </w:tr>
    </w:tbl>
    <w:p w14:paraId="5CB8844A" w14:textId="77777777" w:rsidR="00A460FE" w:rsidRPr="00A460FE" w:rsidRDefault="00A460FE" w:rsidP="00127D3B">
      <w:pPr>
        <w:pStyle w:val="ListParagraph"/>
        <w:ind w:left="0"/>
        <w:jc w:val="both"/>
        <w:rPr>
          <w:rStyle w:val="Heading1Char"/>
          <w:b w:val="0"/>
          <w:i/>
        </w:rPr>
      </w:pPr>
    </w:p>
    <w:p w14:paraId="63FD79C8" w14:textId="5F1F9230" w:rsidR="00ED7487" w:rsidRPr="00D93EF8" w:rsidRDefault="00A37364" w:rsidP="006F12A9">
      <w:pPr>
        <w:pStyle w:val="ListParagraph"/>
        <w:numPr>
          <w:ilvl w:val="0"/>
          <w:numId w:val="14"/>
        </w:numPr>
        <w:tabs>
          <w:tab w:val="left" w:pos="284"/>
        </w:tabs>
        <w:ind w:left="0" w:firstLine="0"/>
        <w:jc w:val="both"/>
        <w:rPr>
          <w:rStyle w:val="Heading1Char"/>
          <w:b w:val="0"/>
          <w:i/>
        </w:rPr>
      </w:pPr>
      <w:r>
        <w:rPr>
          <w:rStyle w:val="Heading1Char"/>
        </w:rPr>
        <w:t>Concept</w:t>
      </w:r>
      <w:bookmarkEnd w:id="20"/>
      <w:bookmarkEnd w:id="21"/>
      <w:bookmarkEnd w:id="22"/>
      <w:bookmarkEnd w:id="23"/>
      <w:bookmarkEnd w:id="24"/>
      <w:bookmarkEnd w:id="25"/>
      <w:bookmarkEnd w:id="26"/>
      <w:bookmarkEnd w:id="27"/>
      <w:r w:rsidR="00E80A31">
        <w:rPr>
          <w:rStyle w:val="Heading1Char"/>
        </w:rPr>
        <w:t xml:space="preserve"> (technical-methodological design)</w:t>
      </w:r>
    </w:p>
    <w:p w14:paraId="0E35E46C" w14:textId="0CA11155" w:rsidR="00A70DFB" w:rsidRDefault="006C54C6" w:rsidP="00127D3B">
      <w:pPr>
        <w:jc w:val="both"/>
      </w:pPr>
      <w:r>
        <w:t xml:space="preserve">In the </w:t>
      </w:r>
      <w:r w:rsidR="00563625">
        <w:t>bid</w:t>
      </w:r>
      <w:r>
        <w:t xml:space="preserve">, the </w:t>
      </w:r>
      <w:r w:rsidR="00755149">
        <w:t>tenderer</w:t>
      </w:r>
      <w:r>
        <w:t xml:space="preserve"> is required to show </w:t>
      </w:r>
      <w:r>
        <w:rPr>
          <w:i/>
        </w:rPr>
        <w:t>how</w:t>
      </w:r>
      <w:r>
        <w:t xml:space="preserve"> the objectives defined in Chapter </w:t>
      </w:r>
      <w:r w:rsidR="002A42EC" w:rsidRPr="001261F8">
        <w:fldChar w:fldCharType="begin"/>
      </w:r>
      <w:r w:rsidR="002A42EC" w:rsidRPr="001261F8">
        <w:instrText xml:space="preserve"> REF _Ref508121704 \r \h </w:instrText>
      </w:r>
      <w:r w:rsidR="00BF435E">
        <w:instrText xml:space="preserve"> \* MERGEFORMAT </w:instrText>
      </w:r>
      <w:r w:rsidR="002A42EC" w:rsidRPr="001261F8">
        <w:fldChar w:fldCharType="separate"/>
      </w:r>
      <w:r w:rsidR="001045E0">
        <w:t>2</w:t>
      </w:r>
      <w:r w:rsidR="002A42EC" w:rsidRPr="001261F8">
        <w:fldChar w:fldCharType="end"/>
      </w:r>
      <w:r>
        <w:t xml:space="preserve"> (Tasks to be performed) are to be achieved, if applicable under consideration of further method-related requirements (technical-methodological concept). In addition, the </w:t>
      </w:r>
      <w:r w:rsidR="00755149">
        <w:t>tenderer</w:t>
      </w:r>
      <w:r>
        <w:t xml:space="preserve"> must describe the project management system for service provision.</w:t>
      </w:r>
    </w:p>
    <w:p w14:paraId="4488B2E4" w14:textId="6D854202" w:rsidR="0A644583" w:rsidRDefault="00B40BC7" w:rsidP="00127D3B">
      <w:pPr>
        <w:jc w:val="both"/>
      </w:pPr>
      <w:r>
        <w:t>Note: The numbers in parentheses correspond to the lines of the technical assessment grid.</w:t>
      </w:r>
    </w:p>
    <w:p w14:paraId="16907341" w14:textId="77777777" w:rsidR="00246DCA" w:rsidRPr="00D552E1" w:rsidRDefault="00246DCA" w:rsidP="00127D3B">
      <w:pPr>
        <w:pStyle w:val="Heading2"/>
        <w:jc w:val="both"/>
      </w:pPr>
      <w:bookmarkStart w:id="28" w:name="_Toc119493824"/>
      <w:bookmarkStart w:id="29" w:name="_Toc126094239"/>
      <w:r>
        <w:t>Technical-methodological concept</w:t>
      </w:r>
      <w:bookmarkEnd w:id="28"/>
      <w:bookmarkEnd w:id="29"/>
    </w:p>
    <w:p w14:paraId="3EA238B0" w14:textId="44EB6442" w:rsidR="00246DCA" w:rsidRPr="001261F8" w:rsidRDefault="00246DCA" w:rsidP="00127D3B">
      <w:pPr>
        <w:jc w:val="both"/>
      </w:pPr>
      <w:r>
        <w:rPr>
          <w:b/>
        </w:rPr>
        <w:t>Strategy (1.1)</w:t>
      </w:r>
      <w:r>
        <w:t xml:space="preserve">: The tenderer is required to consider the tasks to be performed with reference to the objectives of the services put out to tender (see Chapter </w:t>
      </w:r>
      <w:r>
        <w:fldChar w:fldCharType="begin"/>
      </w:r>
      <w:r>
        <w:instrText xml:space="preserve"> REF _Ref508121651 \r \h </w:instrText>
      </w:r>
      <w:r w:rsidR="0048542D">
        <w:instrText xml:space="preserve"> \* MERGEFORMAT </w:instrText>
      </w:r>
      <w:r>
        <w:fldChar w:fldCharType="separate"/>
      </w:r>
      <w:r>
        <w:t>1</w:t>
      </w:r>
      <w:r>
        <w:fldChar w:fldCharType="end"/>
      </w:r>
      <w:r>
        <w:t xml:space="preserve"> Context) (1.1.1). Following this, the tenderer presents and justifies the explicit strategy with which it intends to provide the services for which it is responsible (see Chapter </w:t>
      </w:r>
      <w:r w:rsidRPr="001261F8">
        <w:fldChar w:fldCharType="begin"/>
      </w:r>
      <w:r w:rsidRPr="001261F8">
        <w:instrText xml:space="preserve"> REF _Ref508121798 \r \h </w:instrText>
      </w:r>
      <w:r w:rsidR="0048542D">
        <w:instrText xml:space="preserve"> \* MERGEFORMAT </w:instrText>
      </w:r>
      <w:r w:rsidRPr="001261F8">
        <w:fldChar w:fldCharType="separate"/>
      </w:r>
      <w:r>
        <w:t>2</w:t>
      </w:r>
      <w:r w:rsidRPr="001261F8">
        <w:fldChar w:fldCharType="end"/>
      </w:r>
      <w:r>
        <w:t xml:space="preserve"> Tasks to be performed) (1.1.2).</w:t>
      </w:r>
    </w:p>
    <w:p w14:paraId="70659AFD" w14:textId="77777777" w:rsidR="00246DCA" w:rsidRPr="001261F8" w:rsidRDefault="00246DCA" w:rsidP="00127D3B">
      <w:pPr>
        <w:jc w:val="both"/>
      </w:pPr>
      <w:r>
        <w:t xml:space="preserve">The tenderer is required to present the actors relevant for the services for which it is responsible and describe the </w:t>
      </w:r>
      <w:r>
        <w:rPr>
          <w:b/>
        </w:rPr>
        <w:t>cooperation (1.2)</w:t>
      </w:r>
      <w:r>
        <w:t xml:space="preserve"> with them.</w:t>
      </w:r>
    </w:p>
    <w:p w14:paraId="04F7E110" w14:textId="77777777" w:rsidR="00246DCA" w:rsidRPr="001261F8" w:rsidRDefault="00246DCA" w:rsidP="00127D3B">
      <w:pPr>
        <w:jc w:val="both"/>
      </w:pPr>
      <w:r>
        <w:t xml:space="preserve">The tenderer is required to present and explain its approach to </w:t>
      </w:r>
      <w:r>
        <w:rPr>
          <w:b/>
        </w:rPr>
        <w:t>steering</w:t>
      </w:r>
      <w:r>
        <w:t xml:space="preserve"> the measures with the project partners (1.3.1) and its contribution to the </w:t>
      </w:r>
      <w:r>
        <w:rPr>
          <w:b/>
        </w:rPr>
        <w:t>results-based monitoring system</w:t>
      </w:r>
      <w:r>
        <w:t xml:space="preserve"> (1.3.2).</w:t>
      </w:r>
    </w:p>
    <w:p w14:paraId="3481CDBF" w14:textId="157213C4" w:rsidR="00246DCA" w:rsidRDefault="00246DCA" w:rsidP="00127D3B">
      <w:pPr>
        <w:jc w:val="both"/>
      </w:pPr>
      <w:r>
        <w:t xml:space="preserve">The tenderer is required to describe the key </w:t>
      </w:r>
      <w:r>
        <w:rPr>
          <w:b/>
        </w:rPr>
        <w:t>processes</w:t>
      </w:r>
      <w:r>
        <w:t xml:space="preserve"> for the services for which it is responsible and create an </w:t>
      </w:r>
      <w:r>
        <w:rPr>
          <w:b/>
        </w:rPr>
        <w:t>operational plan</w:t>
      </w:r>
      <w:r>
        <w:t xml:space="preserve"> or schedule (1.4.1) that describes how the services according to Chapter </w:t>
      </w:r>
      <w:r>
        <w:fldChar w:fldCharType="begin"/>
      </w:r>
      <w:r>
        <w:instrText xml:space="preserve"> REF _Ref508121704 \r \h </w:instrText>
      </w:r>
      <w:r w:rsidR="0048542D">
        <w:instrText xml:space="preserve"> \* MERGEFORMAT </w:instrText>
      </w:r>
      <w:r>
        <w:fldChar w:fldCharType="separate"/>
      </w:r>
      <w:r>
        <w:t>2</w:t>
      </w:r>
      <w:r>
        <w:fldChar w:fldCharType="end"/>
      </w:r>
      <w:r>
        <w:t xml:space="preserve"> (Tasks to be performed by the contractor) are to be provided. In particular, the tenderer is required to describe the necessary work steps and, if applicable, take account of the milestones and </w:t>
      </w:r>
      <w:r>
        <w:rPr>
          <w:b/>
        </w:rPr>
        <w:t>contributions</w:t>
      </w:r>
      <w:r>
        <w:t xml:space="preserve"> of other actors (partner contributions) in accordance with Chapter 2 (Tasks to be performed) (1.4.2).</w:t>
      </w:r>
    </w:p>
    <w:p w14:paraId="72BEF54C" w14:textId="77777777" w:rsidR="00246DCA" w:rsidRDefault="00246DCA" w:rsidP="00127D3B">
      <w:pPr>
        <w:pStyle w:val="ZwischenberschriftmitAbstand"/>
        <w:jc w:val="both"/>
      </w:pPr>
      <w:r>
        <w:lastRenderedPageBreak/>
        <w:t xml:space="preserve">The tenderer is required to describe its contribution to knowledge management for the partner (1.5.1) and GIZ and to promote scaling-up effects (1.5.2) under </w:t>
      </w:r>
      <w:r>
        <w:rPr>
          <w:b/>
        </w:rPr>
        <w:t>learning and innovation</w:t>
      </w:r>
      <w:r>
        <w:t>.</w:t>
      </w:r>
    </w:p>
    <w:p w14:paraId="22D54771" w14:textId="77777777" w:rsidR="00246DCA" w:rsidRDefault="00246DCA" w:rsidP="00127D3B">
      <w:pPr>
        <w:pStyle w:val="Heading2"/>
        <w:jc w:val="both"/>
      </w:pPr>
      <w:bookmarkStart w:id="30" w:name="_Ref508122530"/>
      <w:bookmarkStart w:id="31" w:name="_Ref508122569"/>
      <w:bookmarkStart w:id="32" w:name="_Ref508122610"/>
      <w:bookmarkStart w:id="33" w:name="_Ref508122632"/>
      <w:bookmarkStart w:id="34" w:name="_Toc508620003"/>
      <w:bookmarkStart w:id="35" w:name="_Toc119493825"/>
      <w:bookmarkStart w:id="36" w:name="_Toc126094240"/>
      <w:r>
        <w:t>Project management of the contractor</w:t>
      </w:r>
      <w:bookmarkEnd w:id="30"/>
      <w:bookmarkEnd w:id="31"/>
      <w:bookmarkEnd w:id="32"/>
      <w:bookmarkEnd w:id="33"/>
      <w:bookmarkEnd w:id="34"/>
      <w:r>
        <w:t xml:space="preserve"> (1.6)</w:t>
      </w:r>
      <w:bookmarkEnd w:id="35"/>
      <w:bookmarkEnd w:id="36"/>
    </w:p>
    <w:p w14:paraId="262EFEEB" w14:textId="77777777" w:rsidR="00246DCA" w:rsidRDefault="00246DCA" w:rsidP="00127D3B">
      <w:pPr>
        <w:jc w:val="both"/>
      </w:pPr>
      <w:r>
        <w:t>The tenderer is required to explain its approach for coordination with the GIZ project. In particular, the project management requirements specified in Chapter 2 (Tasks to be performed by the contractor) must be explained in detail.</w:t>
      </w:r>
    </w:p>
    <w:p w14:paraId="73F64E37" w14:textId="77777777" w:rsidR="00246DCA" w:rsidRPr="000B49AA" w:rsidRDefault="00246DCA" w:rsidP="00127D3B">
      <w:pPr>
        <w:jc w:val="both"/>
      </w:pPr>
      <w:r>
        <w:t xml:space="preserve">The tenderer is required to draw up a </w:t>
      </w:r>
      <w:r>
        <w:rPr>
          <w:b/>
        </w:rPr>
        <w:t>personnel assignment plan</w:t>
      </w:r>
      <w:r>
        <w:t xml:space="preserve"> with explanatory notes that lists all the experts proposed in the tender; the plan includes information on assignment dates (duration and expert months) and locations of the individual members of the team complete with the allocation of work steps as set out in the schedule.</w:t>
      </w:r>
    </w:p>
    <w:p w14:paraId="09CE9F44" w14:textId="52933099" w:rsidR="00312415" w:rsidRPr="00D93EF8" w:rsidRDefault="00325404" w:rsidP="006F12A9">
      <w:pPr>
        <w:pStyle w:val="ListParagraph"/>
        <w:numPr>
          <w:ilvl w:val="0"/>
          <w:numId w:val="14"/>
        </w:numPr>
        <w:tabs>
          <w:tab w:val="left" w:pos="284"/>
        </w:tabs>
        <w:ind w:left="0" w:firstLine="0"/>
        <w:jc w:val="both"/>
        <w:rPr>
          <w:b/>
        </w:rPr>
      </w:pPr>
      <w:bookmarkStart w:id="37" w:name="_Toc119492755"/>
      <w:bookmarkStart w:id="38" w:name="_Toc119492800"/>
      <w:bookmarkStart w:id="39" w:name="_Toc119492849"/>
      <w:bookmarkStart w:id="40" w:name="_Toc119492965"/>
      <w:bookmarkStart w:id="41" w:name="_Toc119493053"/>
      <w:bookmarkStart w:id="42" w:name="_Toc119493203"/>
      <w:bookmarkStart w:id="43" w:name="_Toc119493827"/>
      <w:bookmarkStart w:id="44" w:name="_Ref508122918"/>
      <w:bookmarkStart w:id="45" w:name="_Ref508122930"/>
      <w:bookmarkStart w:id="46" w:name="_Toc508620005"/>
      <w:bookmarkStart w:id="47" w:name="_Toc119493828"/>
      <w:bookmarkStart w:id="48" w:name="_Toc127948115"/>
      <w:bookmarkEnd w:id="37"/>
      <w:bookmarkEnd w:id="38"/>
      <w:bookmarkEnd w:id="39"/>
      <w:bookmarkEnd w:id="40"/>
      <w:bookmarkEnd w:id="41"/>
      <w:bookmarkEnd w:id="42"/>
      <w:bookmarkEnd w:id="43"/>
      <w:r w:rsidRPr="00D93EF8">
        <w:rPr>
          <w:rStyle w:val="Heading1Char"/>
        </w:rPr>
        <w:t>Personnel concept</w:t>
      </w:r>
      <w:bookmarkEnd w:id="44"/>
      <w:bookmarkEnd w:id="45"/>
      <w:bookmarkEnd w:id="46"/>
      <w:bookmarkEnd w:id="47"/>
      <w:bookmarkEnd w:id="48"/>
      <w:r w:rsidR="00E80A31" w:rsidRPr="00D93EF8">
        <w:rPr>
          <w:rStyle w:val="Heading1Char"/>
        </w:rPr>
        <w:t xml:space="preserve"> (proposed staff) </w:t>
      </w:r>
    </w:p>
    <w:p w14:paraId="385F6C78" w14:textId="552BE9AF" w:rsidR="00155D73" w:rsidRDefault="00155D73" w:rsidP="00127D3B">
      <w:pPr>
        <w:jc w:val="both"/>
      </w:pPr>
      <w:r>
        <w:t xml:space="preserve">The </w:t>
      </w:r>
      <w:r w:rsidR="002A048B">
        <w:t>Contractor</w:t>
      </w:r>
      <w:r>
        <w:t xml:space="preserve"> is required to provide personnel who are suited to filling the positions described, </w:t>
      </w:r>
      <w:proofErr w:type="gramStart"/>
      <w:r>
        <w:t>on the basis of</w:t>
      </w:r>
      <w:proofErr w:type="gramEnd"/>
      <w:r>
        <w:t xml:space="preserve"> their CVs (</w:t>
      </w:r>
      <w:r w:rsidRPr="0025166C">
        <w:t xml:space="preserve">see Chapter </w:t>
      </w:r>
      <w:r w:rsidR="00F40FC7" w:rsidRPr="0025166C">
        <w:t>1</w:t>
      </w:r>
      <w:r w:rsidR="00A74C40" w:rsidRPr="0025166C">
        <w:rPr>
          <w:lang w:val="uk-UA"/>
        </w:rPr>
        <w:t>0</w:t>
      </w:r>
      <w:r>
        <w:t>), the range of tasks involved and the required qualifications.</w:t>
      </w:r>
    </w:p>
    <w:p w14:paraId="2A9396DA" w14:textId="2E30EEFA" w:rsidR="00525C7E" w:rsidRPr="00E4198A" w:rsidRDefault="00525C7E" w:rsidP="00525C7E">
      <w:pPr>
        <w:jc w:val="both"/>
        <w:rPr>
          <w:rFonts w:cs="Arial"/>
          <w:lang w:val="en-US"/>
        </w:rPr>
      </w:pPr>
      <w:r w:rsidRPr="00E4198A">
        <w:rPr>
          <w:rFonts w:cs="Arial"/>
          <w:lang w:val="en-US"/>
        </w:rPr>
        <w:t xml:space="preserve">The personnel must be provided for all positions, otherwise, the bid will be disqualified. Each expert can hold only one </w:t>
      </w:r>
      <w:r w:rsidR="00951080" w:rsidRPr="00E4198A">
        <w:rPr>
          <w:rFonts w:cs="Arial"/>
          <w:lang w:val="en-US"/>
        </w:rPr>
        <w:t>position;</w:t>
      </w:r>
      <w:r w:rsidRPr="00E4198A">
        <w:rPr>
          <w:rFonts w:cs="Arial"/>
          <w:lang w:val="en-US"/>
        </w:rPr>
        <w:t xml:space="preserve"> multiple position holding is not permitted.</w:t>
      </w:r>
    </w:p>
    <w:p w14:paraId="655EF605" w14:textId="6C0FDC5F" w:rsidR="00325404" w:rsidRPr="0025166C" w:rsidRDefault="00325404" w:rsidP="00127D3B">
      <w:pPr>
        <w:jc w:val="both"/>
        <w:rPr>
          <w:rFonts w:cs="Arial"/>
          <w:lang w:val="en-US"/>
        </w:rPr>
      </w:pPr>
      <w:r>
        <w:t>The below specified qualifications represent the requirements to reach the maximum number of points</w:t>
      </w:r>
      <w:r w:rsidR="00847139">
        <w:t xml:space="preserve"> in the technical assessment</w:t>
      </w:r>
      <w:r>
        <w:t>.</w:t>
      </w:r>
    </w:p>
    <w:p w14:paraId="55BAF0DB" w14:textId="77777777" w:rsidR="00F37581" w:rsidRDefault="00155D73" w:rsidP="00F37581">
      <w:pPr>
        <w:pStyle w:val="Heading2"/>
        <w:spacing w:after="120"/>
      </w:pPr>
      <w:bookmarkStart w:id="49" w:name="_Toc119493829"/>
      <w:bookmarkStart w:id="50" w:name="_Toc126094243"/>
      <w:bookmarkStart w:id="51" w:name="_Ref508121809"/>
      <w:bookmarkStart w:id="52" w:name="_Toc508620008"/>
      <w:bookmarkStart w:id="53" w:name="_Toc119493832"/>
      <w:bookmarkStart w:id="54" w:name="_Hlk119492412"/>
      <w:r>
        <w:t>Team leader</w:t>
      </w:r>
      <w:bookmarkEnd w:id="49"/>
      <w:bookmarkEnd w:id="50"/>
      <w:r w:rsidR="00F37581">
        <w:t xml:space="preserve">: </w:t>
      </w:r>
      <w:r w:rsidR="00F37581">
        <w:rPr>
          <w:rFonts w:eastAsia="Arial" w:cs="Arial"/>
          <w:color w:val="1F4E79"/>
          <w:szCs w:val="22"/>
        </w:rPr>
        <w:t>Emergency Energy &amp; Infrastructure Planning Expert</w:t>
      </w:r>
    </w:p>
    <w:p w14:paraId="0A6D721B" w14:textId="77777777" w:rsidR="00F37581" w:rsidRPr="00C33DE8" w:rsidRDefault="00F37581" w:rsidP="00C33DE8">
      <w:pPr>
        <w:pStyle w:val="ZwischenberschriftohneAbstand"/>
        <w:jc w:val="both"/>
        <w:rPr>
          <w:u w:val="single"/>
        </w:rPr>
      </w:pPr>
      <w:r w:rsidRPr="00C33DE8">
        <w:rPr>
          <w:u w:val="single"/>
        </w:rPr>
        <w:t>Tasks of the team leader</w:t>
      </w:r>
    </w:p>
    <w:p w14:paraId="23BF3CC5" w14:textId="77777777" w:rsidR="00F37581" w:rsidRPr="00192A2E" w:rsidRDefault="00F37581" w:rsidP="00F37581">
      <w:pPr>
        <w:pStyle w:val="ListParagraph"/>
        <w:numPr>
          <w:ilvl w:val="0"/>
          <w:numId w:val="19"/>
        </w:numPr>
        <w:spacing w:after="60"/>
        <w:contextualSpacing w:val="0"/>
        <w:jc w:val="both"/>
      </w:pPr>
      <w:r w:rsidRPr="00192A2E">
        <w:rPr>
          <w:rFonts w:eastAsia="Arial" w:cs="Arial"/>
        </w:rPr>
        <w:t>overall responsibility for the advisory packages of the contractor (quality and deadlines);</w:t>
      </w:r>
    </w:p>
    <w:p w14:paraId="7A8B0590" w14:textId="77777777" w:rsidR="00F37581" w:rsidRPr="00192A2E" w:rsidRDefault="00F37581" w:rsidP="00F37581">
      <w:pPr>
        <w:pStyle w:val="ListParagraph"/>
        <w:numPr>
          <w:ilvl w:val="0"/>
          <w:numId w:val="19"/>
        </w:numPr>
        <w:spacing w:after="60"/>
        <w:contextualSpacing w:val="0"/>
        <w:jc w:val="both"/>
      </w:pPr>
      <w:r w:rsidRPr="00192A2E">
        <w:rPr>
          <w:rFonts w:eastAsia="Arial" w:cs="Arial"/>
        </w:rPr>
        <w:t>coordinating and ensuring communication with GIZ, partners and others involved in the project;</w:t>
      </w:r>
    </w:p>
    <w:p w14:paraId="426167C3" w14:textId="77777777" w:rsidR="00F37581" w:rsidRPr="00192A2E" w:rsidRDefault="00F37581" w:rsidP="00F37581">
      <w:pPr>
        <w:pStyle w:val="ListParagraph"/>
        <w:numPr>
          <w:ilvl w:val="0"/>
          <w:numId w:val="19"/>
        </w:numPr>
        <w:spacing w:after="60"/>
        <w:contextualSpacing w:val="0"/>
        <w:jc w:val="both"/>
      </w:pPr>
      <w:r w:rsidRPr="00192A2E">
        <w:rPr>
          <w:rFonts w:eastAsia="Arial" w:cs="Arial"/>
        </w:rPr>
        <w:t xml:space="preserve">personnel management, </w:t>
      </w:r>
      <w:proofErr w:type="gramStart"/>
      <w:r w:rsidRPr="00192A2E">
        <w:rPr>
          <w:rFonts w:eastAsia="Arial" w:cs="Arial"/>
        </w:rPr>
        <w:t>in particular identifying</w:t>
      </w:r>
      <w:proofErr w:type="gramEnd"/>
      <w:r w:rsidRPr="00192A2E">
        <w:rPr>
          <w:rFonts w:eastAsia="Arial" w:cs="Arial"/>
        </w:rPr>
        <w:t xml:space="preserve"> the need for short-term assignments within the available budget, as well as planning and steering assignments and supporting local and international short-term experts;</w:t>
      </w:r>
    </w:p>
    <w:p w14:paraId="2DD686D2" w14:textId="77777777" w:rsidR="00F37581" w:rsidRPr="00192A2E" w:rsidRDefault="00F37581" w:rsidP="00F37581">
      <w:pPr>
        <w:pStyle w:val="ListParagraph"/>
        <w:numPr>
          <w:ilvl w:val="0"/>
          <w:numId w:val="19"/>
        </w:numPr>
        <w:spacing w:after="60"/>
        <w:contextualSpacing w:val="0"/>
        <w:jc w:val="both"/>
      </w:pPr>
      <w:r w:rsidRPr="00192A2E">
        <w:rPr>
          <w:rFonts w:eastAsia="Arial" w:cs="Arial"/>
        </w:rPr>
        <w:t>regular reporting in accordance with deadlines;</w:t>
      </w:r>
    </w:p>
    <w:p w14:paraId="19FEFE1C" w14:textId="77777777" w:rsidR="00F37581" w:rsidRPr="00192A2E" w:rsidRDefault="00F37581" w:rsidP="00F37581">
      <w:pPr>
        <w:pStyle w:val="ListParagraph"/>
        <w:numPr>
          <w:ilvl w:val="0"/>
          <w:numId w:val="19"/>
        </w:numPr>
        <w:spacing w:after="60"/>
        <w:contextualSpacing w:val="0"/>
        <w:jc w:val="both"/>
      </w:pPr>
      <w:r w:rsidRPr="00192A2E">
        <w:rPr>
          <w:rFonts w:eastAsia="Arial" w:cs="Arial"/>
        </w:rPr>
        <w:t>collection and analysis of existing emergency response plans, civil protection plans, procedures for actions in emergency situations, and other relevant documents of municipalities and WSS utilities;</w:t>
      </w:r>
    </w:p>
    <w:p w14:paraId="66672726" w14:textId="77777777" w:rsidR="00F37581" w:rsidRPr="00192A2E" w:rsidRDefault="00F37581" w:rsidP="00F37581">
      <w:pPr>
        <w:pStyle w:val="ListParagraph"/>
        <w:numPr>
          <w:ilvl w:val="0"/>
          <w:numId w:val="19"/>
        </w:numPr>
        <w:spacing w:after="60"/>
        <w:contextualSpacing w:val="0"/>
        <w:jc w:val="both"/>
      </w:pPr>
      <w:r w:rsidRPr="00192A2E">
        <w:rPr>
          <w:rFonts w:eastAsia="Arial" w:cs="Arial"/>
        </w:rPr>
        <w:t>analysis of the existing coordination mechanisms with DSNS;</w:t>
      </w:r>
    </w:p>
    <w:p w14:paraId="1E55D8BD" w14:textId="77777777" w:rsidR="00F37581" w:rsidRPr="00192A2E" w:rsidRDefault="00F37581" w:rsidP="00F37581">
      <w:pPr>
        <w:pStyle w:val="ListParagraph"/>
        <w:numPr>
          <w:ilvl w:val="0"/>
          <w:numId w:val="19"/>
        </w:numPr>
        <w:spacing w:after="60"/>
        <w:contextualSpacing w:val="0"/>
        <w:jc w:val="both"/>
      </w:pPr>
      <w:r w:rsidRPr="00192A2E">
        <w:rPr>
          <w:rFonts w:eastAsia="Arial" w:cs="Arial"/>
        </w:rPr>
        <w:t>assessment of existing technical, organizational, and operational capacities and identification of gaps in service continuity arrangements;</w:t>
      </w:r>
    </w:p>
    <w:p w14:paraId="5E688EC5" w14:textId="77777777" w:rsidR="00F37581" w:rsidRPr="00192A2E" w:rsidRDefault="00F37581" w:rsidP="00F37581">
      <w:pPr>
        <w:pStyle w:val="ListParagraph"/>
        <w:numPr>
          <w:ilvl w:val="0"/>
          <w:numId w:val="19"/>
        </w:numPr>
        <w:spacing w:after="60"/>
        <w:contextualSpacing w:val="0"/>
        <w:jc w:val="both"/>
      </w:pPr>
      <w:r w:rsidRPr="00192A2E">
        <w:rPr>
          <w:rFonts w:eastAsia="Arial" w:cs="Arial"/>
        </w:rPr>
        <w:t>carrying out the risk assessment for the justification and prioritization of the proposed measures;</w:t>
      </w:r>
    </w:p>
    <w:p w14:paraId="6C39F9AD" w14:textId="77777777" w:rsidR="00F37581" w:rsidRPr="00192A2E" w:rsidRDefault="00F37581" w:rsidP="00F37581">
      <w:pPr>
        <w:pStyle w:val="ListParagraph"/>
        <w:numPr>
          <w:ilvl w:val="0"/>
          <w:numId w:val="19"/>
        </w:numPr>
        <w:spacing w:after="60"/>
        <w:contextualSpacing w:val="0"/>
        <w:jc w:val="both"/>
      </w:pPr>
      <w:r w:rsidRPr="00192A2E">
        <w:rPr>
          <w:rFonts w:eastAsia="Arial" w:cs="Arial"/>
        </w:rPr>
        <w:t>development of the programme of measures aimed at increasing the resilience of WSS systems during military actions, including the indicative cost estimate, the sequence of implementation of works, and possible sources of financing;</w:t>
      </w:r>
    </w:p>
    <w:p w14:paraId="072C4116" w14:textId="77777777" w:rsidR="00F37581" w:rsidRPr="00192A2E" w:rsidRDefault="00F37581" w:rsidP="00F37581">
      <w:pPr>
        <w:pStyle w:val="ListParagraph"/>
        <w:numPr>
          <w:ilvl w:val="0"/>
          <w:numId w:val="19"/>
        </w:numPr>
        <w:spacing w:after="60"/>
        <w:contextualSpacing w:val="0"/>
        <w:jc w:val="both"/>
      </w:pPr>
      <w:r w:rsidRPr="00192A2E">
        <w:rPr>
          <w:rFonts w:eastAsia="Arial" w:cs="Arial"/>
        </w:rPr>
        <w:t>preparation of the detailed recommendations on the development of emergency action plans (without indicating any restricted-access data);</w:t>
      </w:r>
    </w:p>
    <w:p w14:paraId="47C9975F" w14:textId="77777777" w:rsidR="00F37581" w:rsidRPr="00192A2E" w:rsidRDefault="00F37581" w:rsidP="00F37581">
      <w:pPr>
        <w:pStyle w:val="ListParagraph"/>
        <w:numPr>
          <w:ilvl w:val="0"/>
          <w:numId w:val="19"/>
        </w:numPr>
        <w:spacing w:after="60"/>
        <w:contextualSpacing w:val="0"/>
        <w:jc w:val="both"/>
      </w:pPr>
      <w:r w:rsidRPr="00192A2E">
        <w:rPr>
          <w:rFonts w:eastAsia="Arial" w:cs="Arial"/>
        </w:rPr>
        <w:t>conducting consultations related to the draft programme of measures and the draft recommendations;</w:t>
      </w:r>
    </w:p>
    <w:p w14:paraId="1BC10210" w14:textId="77777777" w:rsidR="00F37581" w:rsidRPr="00192A2E" w:rsidRDefault="00F37581" w:rsidP="00F37581">
      <w:pPr>
        <w:pStyle w:val="ListParagraph"/>
        <w:numPr>
          <w:ilvl w:val="0"/>
          <w:numId w:val="19"/>
        </w:numPr>
        <w:spacing w:after="60"/>
        <w:contextualSpacing w:val="0"/>
        <w:jc w:val="both"/>
      </w:pPr>
      <w:r w:rsidRPr="00192A2E">
        <w:rPr>
          <w:rFonts w:eastAsia="Arial" w:cs="Arial"/>
        </w:rPr>
        <w:t>presentation and discussion of draft documents and proposed measures;</w:t>
      </w:r>
    </w:p>
    <w:p w14:paraId="5678DE87" w14:textId="77777777" w:rsidR="00F37581" w:rsidRPr="00192A2E" w:rsidRDefault="00F37581" w:rsidP="00F37581">
      <w:pPr>
        <w:pStyle w:val="ListParagraph"/>
        <w:numPr>
          <w:ilvl w:val="0"/>
          <w:numId w:val="19"/>
        </w:numPr>
        <w:spacing w:after="60"/>
        <w:contextualSpacing w:val="0"/>
        <w:jc w:val="both"/>
      </w:pPr>
      <w:r w:rsidRPr="00192A2E">
        <w:rPr>
          <w:rFonts w:eastAsia="Arial" w:cs="Arial"/>
        </w:rPr>
        <w:t>incorporation of comments and recommendations provided by stakeholders;</w:t>
      </w:r>
    </w:p>
    <w:p w14:paraId="75FDBC27" w14:textId="77777777" w:rsidR="00F37581" w:rsidRPr="00192A2E" w:rsidRDefault="00F37581" w:rsidP="00F37581">
      <w:pPr>
        <w:pStyle w:val="ListParagraph"/>
        <w:numPr>
          <w:ilvl w:val="0"/>
          <w:numId w:val="19"/>
        </w:numPr>
        <w:spacing w:after="60"/>
        <w:contextualSpacing w:val="0"/>
        <w:jc w:val="both"/>
      </w:pPr>
      <w:r w:rsidRPr="00192A2E">
        <w:rPr>
          <w:rFonts w:eastAsia="Arial" w:cs="Arial"/>
        </w:rPr>
        <w:t>revision and finalization of the programme of measures and of the recommendations;</w:t>
      </w:r>
    </w:p>
    <w:p w14:paraId="22281F94" w14:textId="77777777" w:rsidR="00F37581" w:rsidRPr="00192A2E" w:rsidRDefault="00F37581" w:rsidP="00F37581">
      <w:pPr>
        <w:pStyle w:val="ListParagraph"/>
        <w:numPr>
          <w:ilvl w:val="0"/>
          <w:numId w:val="19"/>
        </w:numPr>
        <w:spacing w:after="60"/>
        <w:contextualSpacing w:val="0"/>
        <w:jc w:val="both"/>
      </w:pPr>
      <w:r w:rsidRPr="00192A2E">
        <w:rPr>
          <w:rFonts w:eastAsia="Arial" w:cs="Arial"/>
        </w:rPr>
        <w:lastRenderedPageBreak/>
        <w:t>preparation of concise practical recommendations and guidance for users of the deliverables;</w:t>
      </w:r>
    </w:p>
    <w:p w14:paraId="78502A88" w14:textId="77777777" w:rsidR="00F37581" w:rsidRPr="00192A2E" w:rsidRDefault="00F37581" w:rsidP="00F37581">
      <w:pPr>
        <w:pStyle w:val="ListParagraph"/>
        <w:numPr>
          <w:ilvl w:val="0"/>
          <w:numId w:val="19"/>
        </w:numPr>
        <w:spacing w:after="60"/>
        <w:contextualSpacing w:val="0"/>
        <w:jc w:val="both"/>
      </w:pPr>
      <w:r w:rsidRPr="00192A2E">
        <w:rPr>
          <w:rFonts w:eastAsia="Arial" w:cs="Arial"/>
        </w:rPr>
        <w:t>submission of the final package of documents to the Contracting Authority in electronic format.</w:t>
      </w:r>
    </w:p>
    <w:p w14:paraId="7B2CD836" w14:textId="77777777" w:rsidR="00F37581" w:rsidRPr="00192A2E" w:rsidRDefault="00F37581" w:rsidP="00127D3B">
      <w:pPr>
        <w:pStyle w:val="ZwischenberschriftohneAbstand"/>
        <w:jc w:val="both"/>
        <w:rPr>
          <w:u w:val="single"/>
        </w:rPr>
      </w:pPr>
    </w:p>
    <w:p w14:paraId="71EA9CEC" w14:textId="175D8E68" w:rsidR="00155D73" w:rsidRPr="00192A2E" w:rsidRDefault="00155D73" w:rsidP="00127D3B">
      <w:pPr>
        <w:pStyle w:val="ZwischenberschriftohneAbstand"/>
        <w:jc w:val="both"/>
        <w:rPr>
          <w:u w:val="single"/>
        </w:rPr>
      </w:pPr>
      <w:r w:rsidRPr="00192A2E">
        <w:rPr>
          <w:u w:val="single"/>
        </w:rPr>
        <w:t>Qualifications of the team leader</w:t>
      </w:r>
    </w:p>
    <w:p w14:paraId="31D9B4D5" w14:textId="0C27A718" w:rsidR="00F37581" w:rsidRPr="00192A2E" w:rsidRDefault="00F37581" w:rsidP="00F37581">
      <w:pPr>
        <w:pStyle w:val="ListParagraph"/>
        <w:numPr>
          <w:ilvl w:val="0"/>
          <w:numId w:val="19"/>
        </w:numPr>
        <w:spacing w:after="60"/>
        <w:contextualSpacing w:val="0"/>
        <w:jc w:val="both"/>
      </w:pPr>
      <w:r w:rsidRPr="00192A2E">
        <w:rPr>
          <w:rFonts w:eastAsia="Arial" w:cs="Arial"/>
        </w:rPr>
        <w:t>Education (2.1.1.): university degree (</w:t>
      </w:r>
      <w:proofErr w:type="gramStart"/>
      <w:r w:rsidRPr="00192A2E">
        <w:rPr>
          <w:rFonts w:eastAsia="Arial" w:cs="Arial"/>
        </w:rPr>
        <w:t>Master’s</w:t>
      </w:r>
      <w:proofErr w:type="gramEnd"/>
      <w:r w:rsidRPr="00192A2E">
        <w:rPr>
          <w:rFonts w:eastAsia="Arial" w:cs="Arial"/>
        </w:rPr>
        <w:t xml:space="preserve"> or equivalent) in electrical engineering / power engineering, energy systems / energy management, civil engineering (with focus on infrastructure resilience) or environmental engineering or related technical discipline.</w:t>
      </w:r>
    </w:p>
    <w:p w14:paraId="07FB23E4" w14:textId="692BC8D0" w:rsidR="00F37581" w:rsidRPr="00192A2E" w:rsidRDefault="00F37581" w:rsidP="00F37581">
      <w:pPr>
        <w:pStyle w:val="ListParagraph"/>
        <w:numPr>
          <w:ilvl w:val="0"/>
          <w:numId w:val="19"/>
        </w:numPr>
        <w:spacing w:after="60"/>
        <w:contextualSpacing w:val="0"/>
        <w:jc w:val="both"/>
      </w:pPr>
      <w:r w:rsidRPr="00192A2E">
        <w:rPr>
          <w:rFonts w:eastAsia="Arial" w:cs="Arial"/>
        </w:rPr>
        <w:t>Language</w:t>
      </w:r>
      <w:r w:rsidR="0002547E">
        <w:rPr>
          <w:rFonts w:eastAsia="Arial" w:cs="Arial"/>
        </w:rPr>
        <w:t xml:space="preserve"> </w:t>
      </w:r>
      <w:r w:rsidRPr="00192A2E">
        <w:rPr>
          <w:rFonts w:eastAsia="Arial" w:cs="Arial"/>
        </w:rPr>
        <w:t xml:space="preserve">(2.1.2): B2-level language proficiency in English </w:t>
      </w:r>
    </w:p>
    <w:p w14:paraId="489CA839" w14:textId="0754501F" w:rsidR="00F37581" w:rsidRPr="00192A2E" w:rsidRDefault="00F37581" w:rsidP="00F37581">
      <w:pPr>
        <w:pStyle w:val="ListParagraph"/>
        <w:numPr>
          <w:ilvl w:val="0"/>
          <w:numId w:val="19"/>
        </w:numPr>
        <w:spacing w:after="60"/>
        <w:contextualSpacing w:val="0"/>
        <w:jc w:val="both"/>
      </w:pPr>
      <w:r w:rsidRPr="00192A2E">
        <w:rPr>
          <w:rFonts w:eastAsia="Arial" w:cs="Arial"/>
        </w:rPr>
        <w:t>General professional experience (2.1.3.): 7 years of professional experience in infrastructure planning, energy systems, or critical infrastructure resilience.</w:t>
      </w:r>
    </w:p>
    <w:p w14:paraId="3CEE725A" w14:textId="2B820663" w:rsidR="00F37581" w:rsidRPr="00192A2E" w:rsidRDefault="3EAD2C0A" w:rsidP="00F37581">
      <w:pPr>
        <w:pStyle w:val="ListParagraph"/>
        <w:numPr>
          <w:ilvl w:val="0"/>
          <w:numId w:val="19"/>
        </w:numPr>
        <w:spacing w:after="60"/>
        <w:contextualSpacing w:val="0"/>
        <w:jc w:val="both"/>
      </w:pPr>
      <w:r w:rsidRPr="00192A2E">
        <w:rPr>
          <w:rFonts w:eastAsia="Arial" w:cs="Arial"/>
        </w:rPr>
        <w:t xml:space="preserve">Specific professional experience (2.1.4.): 3 years of experience in emergency preparedness, contingency planning, or crisis response planning for critical infrastructure. </w:t>
      </w:r>
    </w:p>
    <w:p w14:paraId="22A5CE8C" w14:textId="0A85AA7F" w:rsidR="00F37581" w:rsidRPr="00192A2E" w:rsidRDefault="00F37581" w:rsidP="00F37581">
      <w:pPr>
        <w:pStyle w:val="ListParagraph"/>
        <w:numPr>
          <w:ilvl w:val="0"/>
          <w:numId w:val="19"/>
        </w:numPr>
        <w:spacing w:after="60"/>
        <w:contextualSpacing w:val="0"/>
        <w:jc w:val="both"/>
      </w:pPr>
      <w:r w:rsidRPr="00192A2E">
        <w:rPr>
          <w:rFonts w:eastAsia="Arial" w:cs="Arial"/>
        </w:rPr>
        <w:t>Leadership/management experience (2.1.5): 2 years of management/leadership experience as project team leader or manager in a company.</w:t>
      </w:r>
    </w:p>
    <w:p w14:paraId="4DF1A142" w14:textId="2E2122E5" w:rsidR="00F37581" w:rsidRPr="00192A2E" w:rsidRDefault="3EAD2C0A" w:rsidP="00F37581">
      <w:pPr>
        <w:pStyle w:val="ListParagraph"/>
        <w:numPr>
          <w:ilvl w:val="0"/>
          <w:numId w:val="19"/>
        </w:numPr>
        <w:spacing w:after="60"/>
        <w:contextualSpacing w:val="0"/>
        <w:jc w:val="both"/>
      </w:pPr>
      <w:r w:rsidRPr="00192A2E">
        <w:rPr>
          <w:rFonts w:eastAsia="Arial" w:cs="Arial"/>
        </w:rPr>
        <w:t xml:space="preserve">Regional experience (2.1.6): 5 years of professional experience in Ukraine. </w:t>
      </w:r>
    </w:p>
    <w:p w14:paraId="0B46AFFA" w14:textId="77777777" w:rsidR="00F37581" w:rsidRPr="00F37581" w:rsidRDefault="00F37581" w:rsidP="00F37581"/>
    <w:p w14:paraId="54502D26" w14:textId="77777777" w:rsidR="00F37581" w:rsidRDefault="00155D73" w:rsidP="00F37581">
      <w:pPr>
        <w:pStyle w:val="Heading2"/>
        <w:spacing w:after="120"/>
        <w:rPr>
          <w:rFonts w:eastAsia="Arial" w:cs="Arial"/>
          <w:color w:val="1F4E79"/>
          <w:szCs w:val="22"/>
          <w:lang w:val="uk-UA"/>
        </w:rPr>
      </w:pPr>
      <w:bookmarkStart w:id="55" w:name="_Toc119493830"/>
      <w:bookmarkStart w:id="56" w:name="_Toc126094244"/>
      <w:r w:rsidRPr="00192A2E">
        <w:rPr>
          <w:szCs w:val="22"/>
        </w:rPr>
        <w:t>Key expert 1</w:t>
      </w:r>
      <w:bookmarkEnd w:id="55"/>
      <w:bookmarkEnd w:id="56"/>
      <w:r w:rsidR="00F37581" w:rsidRPr="00192A2E">
        <w:rPr>
          <w:szCs w:val="22"/>
        </w:rPr>
        <w:t xml:space="preserve">: </w:t>
      </w:r>
      <w:r w:rsidR="00F37581" w:rsidRPr="00192A2E">
        <w:rPr>
          <w:rFonts w:eastAsia="Arial" w:cs="Arial"/>
          <w:color w:val="1F4E79"/>
          <w:szCs w:val="22"/>
        </w:rPr>
        <w:t>Water Supply &amp; Critical Infrastructure Resilience Technical Expert</w:t>
      </w:r>
    </w:p>
    <w:p w14:paraId="22E0E4F2" w14:textId="77777777" w:rsidR="00F37581" w:rsidRPr="000D3F61" w:rsidRDefault="00F37581" w:rsidP="000D3F61">
      <w:pPr>
        <w:pStyle w:val="ZulschenderText"/>
        <w:jc w:val="both"/>
        <w:rPr>
          <w:rFonts w:cs="Arial"/>
          <w:i w:val="0"/>
          <w:color w:val="auto"/>
          <w:u w:val="single"/>
        </w:rPr>
      </w:pPr>
      <w:r w:rsidRPr="000D3F61">
        <w:rPr>
          <w:rFonts w:cs="Arial"/>
          <w:i w:val="0"/>
          <w:color w:val="auto"/>
          <w:u w:val="single"/>
        </w:rPr>
        <w:t>Tasks of key expert 1</w:t>
      </w:r>
    </w:p>
    <w:p w14:paraId="28BBDF19" w14:textId="77777777" w:rsidR="00F37581" w:rsidRPr="00192A2E" w:rsidRDefault="00F37581" w:rsidP="00F37581">
      <w:pPr>
        <w:pStyle w:val="ListParagraph"/>
        <w:numPr>
          <w:ilvl w:val="0"/>
          <w:numId w:val="19"/>
        </w:numPr>
        <w:spacing w:after="60"/>
        <w:contextualSpacing w:val="0"/>
        <w:jc w:val="both"/>
      </w:pPr>
      <w:r w:rsidRPr="00192A2E">
        <w:rPr>
          <w:rFonts w:eastAsia="Arial" w:cs="Arial"/>
        </w:rPr>
        <w:t>carrying out the risk assessment for critical WSS infrastructure for the justification of the proposed measures;</w:t>
      </w:r>
    </w:p>
    <w:p w14:paraId="4A6A8AFD" w14:textId="77777777" w:rsidR="00F37581" w:rsidRPr="00192A2E" w:rsidRDefault="00F37581" w:rsidP="00F37581">
      <w:pPr>
        <w:pStyle w:val="ListParagraph"/>
        <w:numPr>
          <w:ilvl w:val="0"/>
          <w:numId w:val="19"/>
        </w:numPr>
        <w:spacing w:after="60"/>
        <w:contextualSpacing w:val="0"/>
        <w:jc w:val="both"/>
      </w:pPr>
      <w:r w:rsidRPr="00192A2E">
        <w:rPr>
          <w:rFonts w:eastAsia="Arial" w:cs="Arial"/>
        </w:rPr>
        <w:t>assessment of the dependency of WSS facilities on electricity supply, load inventory and prioritization, and assessment of existing power supply gaps;</w:t>
      </w:r>
    </w:p>
    <w:p w14:paraId="7462DBA2" w14:textId="77777777" w:rsidR="00F37581" w:rsidRPr="00192A2E" w:rsidRDefault="00F37581" w:rsidP="00F37581">
      <w:pPr>
        <w:pStyle w:val="ListParagraph"/>
        <w:numPr>
          <w:ilvl w:val="0"/>
          <w:numId w:val="19"/>
        </w:numPr>
        <w:spacing w:after="60"/>
        <w:contextualSpacing w:val="0"/>
        <w:jc w:val="both"/>
      </w:pPr>
      <w:r w:rsidRPr="00192A2E">
        <w:rPr>
          <w:rFonts w:eastAsia="Arial" w:cs="Arial"/>
        </w:rPr>
        <w:t>preliminary assessment of the areas expected to be affected by the shutdown (destruction) of individual pumping stations (where necessary and subject to the availability of data);</w:t>
      </w:r>
    </w:p>
    <w:p w14:paraId="0F90B9E2" w14:textId="77777777" w:rsidR="00F37581" w:rsidRPr="00192A2E" w:rsidRDefault="00F37581" w:rsidP="00F37581">
      <w:pPr>
        <w:pStyle w:val="ListParagraph"/>
        <w:numPr>
          <w:ilvl w:val="0"/>
          <w:numId w:val="19"/>
        </w:numPr>
        <w:spacing w:after="60"/>
        <w:contextualSpacing w:val="0"/>
        <w:jc w:val="both"/>
      </w:pPr>
      <w:r w:rsidRPr="00192A2E">
        <w:rPr>
          <w:rFonts w:eastAsia="Arial" w:cs="Arial"/>
        </w:rPr>
        <w:t>preparation of recommendations on backup power supply and alternative solutions to maintain the functionality of WSS infrastructure;</w:t>
      </w:r>
    </w:p>
    <w:p w14:paraId="3E37D976" w14:textId="77777777" w:rsidR="00F37581" w:rsidRPr="00192A2E" w:rsidRDefault="00F37581" w:rsidP="00F37581">
      <w:pPr>
        <w:pStyle w:val="ListParagraph"/>
        <w:numPr>
          <w:ilvl w:val="0"/>
          <w:numId w:val="19"/>
        </w:numPr>
        <w:spacing w:after="60"/>
        <w:contextualSpacing w:val="0"/>
        <w:jc w:val="both"/>
      </w:pPr>
      <w:r w:rsidRPr="00192A2E">
        <w:rPr>
          <w:rFonts w:eastAsia="Arial" w:cs="Arial"/>
        </w:rPr>
        <w:t>development of the geospatial tools (QGIS scripts) and of the related user guidance;</w:t>
      </w:r>
    </w:p>
    <w:p w14:paraId="7F9E4CD8" w14:textId="77777777" w:rsidR="00F37581" w:rsidRPr="00192A2E" w:rsidRDefault="00F37581" w:rsidP="00F37581">
      <w:pPr>
        <w:pStyle w:val="ListParagraph"/>
        <w:numPr>
          <w:ilvl w:val="0"/>
          <w:numId w:val="19"/>
        </w:numPr>
        <w:spacing w:after="60"/>
        <w:contextualSpacing w:val="0"/>
        <w:jc w:val="both"/>
      </w:pPr>
      <w:r w:rsidRPr="00192A2E">
        <w:rPr>
          <w:rFonts w:eastAsia="Arial" w:cs="Arial"/>
        </w:rPr>
        <w:t>conducting the practical training session for the beneficiaries’ personnel on the use of the geospatial tools during the workshop.</w:t>
      </w:r>
    </w:p>
    <w:p w14:paraId="3F374EA5" w14:textId="77777777" w:rsidR="005930B4" w:rsidRDefault="005930B4" w:rsidP="000D3F61">
      <w:pPr>
        <w:pStyle w:val="ZwischenberschriftohneAbstand"/>
        <w:jc w:val="both"/>
        <w:rPr>
          <w:u w:val="single"/>
        </w:rPr>
      </w:pPr>
    </w:p>
    <w:p w14:paraId="76F6F785" w14:textId="2B679120" w:rsidR="00F37581" w:rsidRPr="000D3F61" w:rsidRDefault="00F37581" w:rsidP="000D3F61">
      <w:pPr>
        <w:pStyle w:val="ZwischenberschriftohneAbstand"/>
        <w:jc w:val="both"/>
        <w:rPr>
          <w:u w:val="single"/>
        </w:rPr>
      </w:pPr>
      <w:r w:rsidRPr="000D3F61">
        <w:rPr>
          <w:u w:val="single"/>
        </w:rPr>
        <w:t>Qualifications of key expert 1</w:t>
      </w:r>
    </w:p>
    <w:p w14:paraId="7B82AFA9" w14:textId="68420A60" w:rsidR="00F37581" w:rsidRPr="00192A2E" w:rsidRDefault="00F37581" w:rsidP="00F37581">
      <w:pPr>
        <w:pStyle w:val="ListParagraph"/>
        <w:numPr>
          <w:ilvl w:val="0"/>
          <w:numId w:val="19"/>
        </w:numPr>
        <w:spacing w:after="60"/>
        <w:contextualSpacing w:val="0"/>
        <w:jc w:val="both"/>
      </w:pPr>
      <w:r w:rsidRPr="00192A2E">
        <w:rPr>
          <w:rFonts w:eastAsia="Arial" w:cs="Arial"/>
        </w:rPr>
        <w:t>Education</w:t>
      </w:r>
      <w:r w:rsidR="00443F5C" w:rsidRPr="00192A2E">
        <w:rPr>
          <w:rFonts w:eastAsia="Arial" w:cs="Arial"/>
        </w:rPr>
        <w:t xml:space="preserve"> (2.2.1)</w:t>
      </w:r>
      <w:r w:rsidRPr="00192A2E">
        <w:rPr>
          <w:rFonts w:eastAsia="Arial" w:cs="Arial"/>
        </w:rPr>
        <w:t>: university degree (</w:t>
      </w:r>
      <w:proofErr w:type="gramStart"/>
      <w:r w:rsidRPr="00192A2E">
        <w:rPr>
          <w:rFonts w:eastAsia="Arial" w:cs="Arial"/>
        </w:rPr>
        <w:t>Master’s</w:t>
      </w:r>
      <w:proofErr w:type="gramEnd"/>
      <w:r w:rsidRPr="00192A2E">
        <w:rPr>
          <w:rFonts w:eastAsia="Arial" w:cs="Arial"/>
        </w:rPr>
        <w:t xml:space="preserve"> or equivalent) in WSS engineering, environmental engineering, civil engineering, energy systems or infrastructure management (with WSS focus).</w:t>
      </w:r>
    </w:p>
    <w:p w14:paraId="5F99DA75" w14:textId="2A53032E" w:rsidR="00F37581" w:rsidRPr="00192A2E" w:rsidRDefault="00F37581" w:rsidP="00F37581">
      <w:pPr>
        <w:pStyle w:val="ListParagraph"/>
        <w:numPr>
          <w:ilvl w:val="0"/>
          <w:numId w:val="19"/>
        </w:numPr>
        <w:spacing w:after="60"/>
        <w:contextualSpacing w:val="0"/>
        <w:jc w:val="both"/>
      </w:pPr>
      <w:r w:rsidRPr="00192A2E">
        <w:rPr>
          <w:rFonts w:eastAsia="Arial" w:cs="Arial"/>
        </w:rPr>
        <w:t>Language</w:t>
      </w:r>
      <w:r w:rsidR="00443F5C" w:rsidRPr="00192A2E">
        <w:rPr>
          <w:rFonts w:eastAsia="Arial" w:cs="Arial"/>
        </w:rPr>
        <w:t xml:space="preserve"> (2.2.2)</w:t>
      </w:r>
      <w:r w:rsidRPr="00192A2E">
        <w:rPr>
          <w:rFonts w:eastAsia="Arial" w:cs="Arial"/>
        </w:rPr>
        <w:t xml:space="preserve">: B2-level language proficiency in English </w:t>
      </w:r>
    </w:p>
    <w:p w14:paraId="2C5EA248" w14:textId="0ABA55A9" w:rsidR="00F37581" w:rsidRPr="00192A2E" w:rsidRDefault="00F37581" w:rsidP="00F37581">
      <w:pPr>
        <w:pStyle w:val="ListParagraph"/>
        <w:numPr>
          <w:ilvl w:val="0"/>
          <w:numId w:val="19"/>
        </w:numPr>
        <w:spacing w:after="60"/>
        <w:contextualSpacing w:val="0"/>
        <w:jc w:val="both"/>
      </w:pPr>
      <w:r w:rsidRPr="00192A2E">
        <w:rPr>
          <w:rFonts w:eastAsia="Arial" w:cs="Arial"/>
        </w:rPr>
        <w:t>General professional experience</w:t>
      </w:r>
      <w:r w:rsidR="00BB3D0B">
        <w:rPr>
          <w:rFonts w:eastAsia="Arial" w:cs="Arial"/>
        </w:rPr>
        <w:t xml:space="preserve"> </w:t>
      </w:r>
      <w:r w:rsidR="00443F5C" w:rsidRPr="00192A2E">
        <w:rPr>
          <w:rFonts w:eastAsia="Arial" w:cs="Arial"/>
        </w:rPr>
        <w:t>(2.2.3)</w:t>
      </w:r>
      <w:r w:rsidRPr="00192A2E">
        <w:rPr>
          <w:rFonts w:eastAsia="Arial" w:cs="Arial"/>
        </w:rPr>
        <w:t xml:space="preserve">: </w:t>
      </w:r>
      <w:r w:rsidR="45FA9692" w:rsidRPr="00192A2E">
        <w:rPr>
          <w:rFonts w:eastAsia="Arial" w:cs="Arial"/>
        </w:rPr>
        <w:t>7</w:t>
      </w:r>
      <w:r w:rsidRPr="00192A2E">
        <w:rPr>
          <w:rFonts w:eastAsia="Arial" w:cs="Arial"/>
        </w:rPr>
        <w:t xml:space="preserve"> years of professional experience in water supply and/or wastewater infrastructure systems.</w:t>
      </w:r>
    </w:p>
    <w:p w14:paraId="45846D96" w14:textId="6F25EB2C" w:rsidR="00F37581" w:rsidRPr="00192A2E" w:rsidRDefault="3EAD2C0A" w:rsidP="00F37581">
      <w:pPr>
        <w:pStyle w:val="ListParagraph"/>
        <w:numPr>
          <w:ilvl w:val="0"/>
          <w:numId w:val="19"/>
        </w:numPr>
        <w:spacing w:after="60"/>
        <w:contextualSpacing w:val="0"/>
        <w:jc w:val="both"/>
      </w:pPr>
      <w:r w:rsidRPr="00192A2E">
        <w:rPr>
          <w:rFonts w:eastAsia="Arial" w:cs="Arial"/>
        </w:rPr>
        <w:t>Specific professional experience</w:t>
      </w:r>
      <w:r w:rsidR="00BB3D0B">
        <w:rPr>
          <w:rFonts w:eastAsia="Arial" w:cs="Arial"/>
        </w:rPr>
        <w:t xml:space="preserve"> </w:t>
      </w:r>
      <w:r w:rsidR="585351C8" w:rsidRPr="00192A2E">
        <w:rPr>
          <w:rFonts w:eastAsia="Arial" w:cs="Arial"/>
        </w:rPr>
        <w:t>(2.2.4)</w:t>
      </w:r>
      <w:r w:rsidRPr="00192A2E">
        <w:rPr>
          <w:rFonts w:eastAsia="Arial" w:cs="Arial"/>
        </w:rPr>
        <w:t xml:space="preserve">: 3 years of experience in operational planning, infrastructure assessment, or utility management. </w:t>
      </w:r>
    </w:p>
    <w:p w14:paraId="046CEDA3" w14:textId="2D64061A" w:rsidR="00F37581" w:rsidRPr="00192A2E" w:rsidRDefault="3EAD2C0A" w:rsidP="00F37581">
      <w:pPr>
        <w:pStyle w:val="ListParagraph"/>
        <w:numPr>
          <w:ilvl w:val="0"/>
          <w:numId w:val="19"/>
        </w:numPr>
        <w:spacing w:after="60"/>
        <w:contextualSpacing w:val="0"/>
        <w:jc w:val="both"/>
      </w:pPr>
      <w:r w:rsidRPr="00192A2E">
        <w:rPr>
          <w:rFonts w:eastAsia="Arial" w:cs="Arial"/>
        </w:rPr>
        <w:t>Regional experience</w:t>
      </w:r>
      <w:r w:rsidR="00844FE1">
        <w:rPr>
          <w:rFonts w:eastAsia="Arial" w:cs="Arial"/>
        </w:rPr>
        <w:t xml:space="preserve"> </w:t>
      </w:r>
      <w:r w:rsidR="5D5633B3" w:rsidRPr="00192A2E">
        <w:rPr>
          <w:rFonts w:eastAsia="Arial" w:cs="Arial"/>
        </w:rPr>
        <w:t>(2.2.6)</w:t>
      </w:r>
      <w:r w:rsidRPr="00192A2E">
        <w:rPr>
          <w:rFonts w:eastAsia="Arial" w:cs="Arial"/>
        </w:rPr>
        <w:t xml:space="preserve">: 5 years of professional experience in Ukraine. </w:t>
      </w:r>
    </w:p>
    <w:p w14:paraId="09D68786" w14:textId="20AF6AAF" w:rsidR="00155D73" w:rsidRPr="00192A2E" w:rsidRDefault="00F37581" w:rsidP="00F37581">
      <w:pPr>
        <w:pStyle w:val="Heading2"/>
        <w:jc w:val="both"/>
        <w:rPr>
          <w:szCs w:val="22"/>
        </w:rPr>
      </w:pPr>
      <w:r w:rsidRPr="00192A2E">
        <w:rPr>
          <w:szCs w:val="22"/>
        </w:rPr>
        <w:t xml:space="preserve"> </w:t>
      </w:r>
    </w:p>
    <w:p w14:paraId="6B259700" w14:textId="12C50481" w:rsidR="00155D73" w:rsidRPr="00192A2E" w:rsidRDefault="00155D73" w:rsidP="00127D3B">
      <w:pPr>
        <w:pStyle w:val="ZwischenberschriftohneAbstand"/>
        <w:jc w:val="both"/>
        <w:rPr>
          <w:u w:val="single"/>
        </w:rPr>
      </w:pPr>
      <w:r w:rsidRPr="00192A2E">
        <w:rPr>
          <w:u w:val="single"/>
        </w:rPr>
        <w:t>Soft skills of team members</w:t>
      </w:r>
    </w:p>
    <w:p w14:paraId="1C1ECC4B" w14:textId="77777777" w:rsidR="00155D73" w:rsidRPr="00192A2E" w:rsidRDefault="00155D73" w:rsidP="00127D3B">
      <w:pPr>
        <w:pStyle w:val="ZwischenberschriftohneAbstand"/>
        <w:jc w:val="both"/>
      </w:pPr>
      <w:r w:rsidRPr="00192A2E">
        <w:t>In addition to their specialist qualifications, the following qualifications are required of team members:</w:t>
      </w:r>
    </w:p>
    <w:p w14:paraId="6490254C" w14:textId="77777777" w:rsidR="00155D73" w:rsidRPr="00192A2E" w:rsidRDefault="00155D73" w:rsidP="006F12A9">
      <w:pPr>
        <w:pStyle w:val="ListParagraph"/>
        <w:numPr>
          <w:ilvl w:val="0"/>
          <w:numId w:val="9"/>
        </w:numPr>
        <w:ind w:left="357" w:hanging="357"/>
        <w:jc w:val="both"/>
      </w:pPr>
      <w:r w:rsidRPr="00192A2E">
        <w:t>Team skills</w:t>
      </w:r>
    </w:p>
    <w:p w14:paraId="08F3BC77" w14:textId="77777777" w:rsidR="00155D73" w:rsidRPr="00192A2E" w:rsidRDefault="00155D73" w:rsidP="006F12A9">
      <w:pPr>
        <w:pStyle w:val="ListParagraph"/>
        <w:numPr>
          <w:ilvl w:val="0"/>
          <w:numId w:val="9"/>
        </w:numPr>
        <w:ind w:left="357" w:hanging="357"/>
        <w:jc w:val="both"/>
      </w:pPr>
      <w:r w:rsidRPr="00192A2E">
        <w:t>Initiative</w:t>
      </w:r>
    </w:p>
    <w:p w14:paraId="0991CB45" w14:textId="77777777" w:rsidR="00155D73" w:rsidRPr="00192A2E" w:rsidRDefault="00155D73" w:rsidP="006F12A9">
      <w:pPr>
        <w:pStyle w:val="ListParagraph"/>
        <w:numPr>
          <w:ilvl w:val="0"/>
          <w:numId w:val="9"/>
        </w:numPr>
        <w:ind w:left="357" w:hanging="357"/>
        <w:jc w:val="both"/>
      </w:pPr>
      <w:r w:rsidRPr="00192A2E">
        <w:lastRenderedPageBreak/>
        <w:t>Communication skills</w:t>
      </w:r>
    </w:p>
    <w:p w14:paraId="392FC5B9" w14:textId="77777777" w:rsidR="00155D73" w:rsidRPr="00192A2E" w:rsidRDefault="00155D73" w:rsidP="006F12A9">
      <w:pPr>
        <w:pStyle w:val="ListParagraph"/>
        <w:numPr>
          <w:ilvl w:val="0"/>
          <w:numId w:val="9"/>
        </w:numPr>
        <w:ind w:left="357" w:hanging="357"/>
        <w:jc w:val="both"/>
      </w:pPr>
      <w:r w:rsidRPr="00192A2E">
        <w:t>Socio-cultural skills</w:t>
      </w:r>
    </w:p>
    <w:p w14:paraId="78C111C3" w14:textId="77777777" w:rsidR="00155D73" w:rsidRPr="00192A2E" w:rsidRDefault="00155D73" w:rsidP="006F12A9">
      <w:pPr>
        <w:pStyle w:val="ListParagraph"/>
        <w:numPr>
          <w:ilvl w:val="0"/>
          <w:numId w:val="9"/>
        </w:numPr>
        <w:ind w:left="357" w:hanging="357"/>
        <w:jc w:val="both"/>
      </w:pPr>
      <w:r w:rsidRPr="00192A2E">
        <w:t>Efficient, partner- and client-focused working methods</w:t>
      </w:r>
    </w:p>
    <w:p w14:paraId="21D35197" w14:textId="77777777" w:rsidR="00155D73" w:rsidRPr="00192A2E" w:rsidRDefault="00155D73" w:rsidP="006F12A9">
      <w:pPr>
        <w:pStyle w:val="ListParagraph"/>
        <w:numPr>
          <w:ilvl w:val="0"/>
          <w:numId w:val="9"/>
        </w:numPr>
        <w:ind w:left="357" w:hanging="357"/>
        <w:jc w:val="both"/>
      </w:pPr>
      <w:r w:rsidRPr="00192A2E">
        <w:t>Interdisciplinary thinking</w:t>
      </w:r>
    </w:p>
    <w:p w14:paraId="1DCABE65" w14:textId="08863535" w:rsidR="00155D73" w:rsidRPr="001261F8" w:rsidRDefault="00155D73" w:rsidP="006F12A9">
      <w:pPr>
        <w:pStyle w:val="Heading1"/>
        <w:numPr>
          <w:ilvl w:val="0"/>
          <w:numId w:val="14"/>
        </w:numPr>
        <w:jc w:val="both"/>
      </w:pPr>
      <w:bookmarkStart w:id="57" w:name="_Toc126094246"/>
      <w:r>
        <w:t>Costing requirements</w:t>
      </w:r>
      <w:bookmarkEnd w:id="57"/>
    </w:p>
    <w:p w14:paraId="05F6D7FA" w14:textId="1EE77E1B" w:rsidR="00155D73" w:rsidRDefault="00155D73" w:rsidP="00127D3B">
      <w:pPr>
        <w:pStyle w:val="Heading2"/>
        <w:jc w:val="both"/>
        <w:rPr>
          <w:lang w:val="en-US"/>
        </w:rPr>
      </w:pPr>
      <w:bookmarkStart w:id="58" w:name="_Toc126094247"/>
      <w:r w:rsidRPr="005D26F7">
        <w:t>Assignment of personnel and travel expenses</w:t>
      </w:r>
      <w:bookmarkEnd w:id="58"/>
      <w:r w:rsidR="00443F5C">
        <w:rPr>
          <w:lang w:val="en-US"/>
        </w:rPr>
        <w:t xml:space="preserve"> – Not applicable</w:t>
      </w:r>
    </w:p>
    <w:p w14:paraId="686B384F" w14:textId="77777777" w:rsidR="00552F29" w:rsidRPr="00D93EF8" w:rsidRDefault="00552F29" w:rsidP="00552F29">
      <w:pPr>
        <w:spacing w:after="0"/>
        <w:jc w:val="both"/>
        <w:rPr>
          <w:b/>
        </w:rPr>
      </w:pPr>
      <w:r w:rsidRPr="00D93EF8">
        <w:rPr>
          <w:b/>
        </w:rPr>
        <w:t>Specification of inputs</w:t>
      </w:r>
    </w:p>
    <w:p w14:paraId="74B7B273" w14:textId="4645C95B" w:rsidR="00C33DE8" w:rsidRPr="00C33DE8" w:rsidRDefault="00C33DE8" w:rsidP="00E8769E">
      <w:pPr>
        <w:jc w:val="both"/>
        <w:rPr>
          <w:b/>
          <w:bCs/>
          <w:lang w:val="uk-UA"/>
        </w:rPr>
      </w:pPr>
      <w:r w:rsidRPr="00C33DE8">
        <w:rPr>
          <w:rFonts w:cs="Arial"/>
          <w:b/>
          <w:bCs/>
        </w:rPr>
        <w:t>contracts for works:</w:t>
      </w:r>
    </w:p>
    <w:p w14:paraId="254B7F95" w14:textId="77777777" w:rsidR="00155D73" w:rsidRDefault="00155D73" w:rsidP="00127D3B">
      <w:pPr>
        <w:jc w:val="both"/>
      </w:pPr>
      <w:r>
        <w:t>The following basic calculations for the contract for works are a reference value based on the acceptance criteria for each partial work/milestone specified in Chapter 2 (Tasks to be performed by the contractor).</w:t>
      </w:r>
    </w:p>
    <w:p w14:paraId="5C6A455A" w14:textId="289EB7E1" w:rsidR="00155D73" w:rsidRPr="00D93EF8" w:rsidRDefault="00155D73" w:rsidP="00127D3B">
      <w:pPr>
        <w:jc w:val="both"/>
      </w:pPr>
      <w:r w:rsidRPr="00D93EF8">
        <w:t xml:space="preserve">Since the contract to be concluded is a contract for works, we would ask you to offer your services at a lump sum price. </w:t>
      </w:r>
    </w:p>
    <w:tbl>
      <w:tblPr>
        <w:tblStyle w:val="TableGrid"/>
        <w:tblW w:w="9498" w:type="dxa"/>
        <w:tblInd w:w="-5" w:type="dxa"/>
        <w:tblLook w:val="04A0" w:firstRow="1" w:lastRow="0" w:firstColumn="1" w:lastColumn="0" w:noHBand="0" w:noVBand="1"/>
      </w:tblPr>
      <w:tblGrid>
        <w:gridCol w:w="3828"/>
        <w:gridCol w:w="2551"/>
        <w:gridCol w:w="3119"/>
      </w:tblGrid>
      <w:tr w:rsidR="00443F5C" w14:paraId="175E8611" w14:textId="77777777" w:rsidTr="00D84567">
        <w:tc>
          <w:tcPr>
            <w:tcW w:w="3828" w:type="dxa"/>
          </w:tcPr>
          <w:p w14:paraId="4CE017AE" w14:textId="77777777" w:rsidR="00443F5C" w:rsidRPr="00192A2E" w:rsidRDefault="00443F5C">
            <w:pPr>
              <w:spacing w:after="60"/>
            </w:pPr>
            <w:r w:rsidRPr="00192A2E">
              <w:rPr>
                <w:rFonts w:eastAsia="Arial" w:cs="Arial"/>
                <w:b/>
                <w:bCs/>
              </w:rPr>
              <w:t>Milestones/partial works</w:t>
            </w:r>
          </w:p>
        </w:tc>
        <w:tc>
          <w:tcPr>
            <w:tcW w:w="2551" w:type="dxa"/>
          </w:tcPr>
          <w:p w14:paraId="4BF94294" w14:textId="77777777" w:rsidR="00443F5C" w:rsidRPr="00192A2E" w:rsidRDefault="00443F5C">
            <w:pPr>
              <w:spacing w:after="60"/>
            </w:pPr>
            <w:r w:rsidRPr="00192A2E">
              <w:rPr>
                <w:rFonts w:eastAsia="Arial" w:cs="Arial"/>
                <w:b/>
                <w:bCs/>
              </w:rPr>
              <w:t>Estimated expert days for orientation</w:t>
            </w:r>
          </w:p>
        </w:tc>
        <w:tc>
          <w:tcPr>
            <w:tcW w:w="3119" w:type="dxa"/>
          </w:tcPr>
          <w:p w14:paraId="347C15D6" w14:textId="77777777" w:rsidR="00443F5C" w:rsidRPr="00192A2E" w:rsidRDefault="00443F5C">
            <w:pPr>
              <w:spacing w:after="60"/>
            </w:pPr>
            <w:r w:rsidRPr="00192A2E">
              <w:rPr>
                <w:rFonts w:eastAsia="Arial" w:cs="Arial"/>
                <w:b/>
                <w:bCs/>
              </w:rPr>
              <w:t>Anticipated deadline/place/person responsible</w:t>
            </w:r>
          </w:p>
        </w:tc>
      </w:tr>
      <w:tr w:rsidR="00443F5C" w14:paraId="36A6CA16" w14:textId="77777777" w:rsidTr="00D84567">
        <w:tc>
          <w:tcPr>
            <w:tcW w:w="3828" w:type="dxa"/>
          </w:tcPr>
          <w:p w14:paraId="2049ED0E" w14:textId="77777777" w:rsidR="00443F5C" w:rsidRPr="00192A2E" w:rsidRDefault="00443F5C">
            <w:pPr>
              <w:spacing w:after="60"/>
            </w:pPr>
            <w:r w:rsidRPr="00192A2E">
              <w:rPr>
                <w:rFonts w:eastAsia="Arial" w:cs="Arial"/>
                <w:b/>
                <w:bCs/>
              </w:rPr>
              <w:t>WP 1.</w:t>
            </w:r>
            <w:r w:rsidRPr="00192A2E">
              <w:rPr>
                <w:rFonts w:eastAsia="Arial" w:cs="Arial"/>
              </w:rPr>
              <w:t xml:space="preserve"> Analysis of Existing Documentation, Risk Assessment and Infrastructure Assessment</w:t>
            </w:r>
          </w:p>
        </w:tc>
        <w:tc>
          <w:tcPr>
            <w:tcW w:w="2551" w:type="dxa"/>
          </w:tcPr>
          <w:p w14:paraId="4F17F260" w14:textId="25F8DFF0" w:rsidR="00443F5C" w:rsidRPr="00192A2E" w:rsidRDefault="00443F5C">
            <w:pPr>
              <w:spacing w:after="60"/>
            </w:pPr>
            <w:r w:rsidRPr="00192A2E">
              <w:rPr>
                <w:rFonts w:eastAsia="Arial" w:cs="Arial"/>
              </w:rPr>
              <w:t xml:space="preserve">Team leader – </w:t>
            </w:r>
            <w:r w:rsidR="5E45E63E" w:rsidRPr="00192A2E">
              <w:rPr>
                <w:rFonts w:eastAsia="Arial" w:cs="Arial"/>
              </w:rPr>
              <w:t>10</w:t>
            </w:r>
          </w:p>
          <w:p w14:paraId="64BA20DE" w14:textId="57B3C9E9" w:rsidR="00443F5C" w:rsidRPr="00192A2E" w:rsidRDefault="00443F5C">
            <w:pPr>
              <w:spacing w:after="60"/>
            </w:pPr>
            <w:r w:rsidRPr="00192A2E">
              <w:rPr>
                <w:rFonts w:eastAsia="Arial" w:cs="Arial"/>
              </w:rPr>
              <w:t xml:space="preserve">Key expert 1 – </w:t>
            </w:r>
            <w:r w:rsidR="04DB856B" w:rsidRPr="00192A2E">
              <w:rPr>
                <w:rFonts w:eastAsia="Arial" w:cs="Arial"/>
              </w:rPr>
              <w:t>10</w:t>
            </w:r>
          </w:p>
        </w:tc>
        <w:tc>
          <w:tcPr>
            <w:tcW w:w="3119" w:type="dxa"/>
          </w:tcPr>
          <w:p w14:paraId="538BD63D" w14:textId="77777777" w:rsidR="00443F5C" w:rsidRPr="00192A2E" w:rsidRDefault="00443F5C">
            <w:pPr>
              <w:spacing w:after="60"/>
            </w:pPr>
            <w:r w:rsidRPr="00192A2E">
              <w:rPr>
                <w:rFonts w:eastAsia="Arial" w:cs="Arial"/>
              </w:rPr>
              <w:t>By 1st of October 2026 / Kyiv / Contractor</w:t>
            </w:r>
          </w:p>
        </w:tc>
      </w:tr>
      <w:tr w:rsidR="00443F5C" w14:paraId="5AE1236A" w14:textId="77777777" w:rsidTr="00D84567">
        <w:tc>
          <w:tcPr>
            <w:tcW w:w="3828" w:type="dxa"/>
          </w:tcPr>
          <w:p w14:paraId="37A3855C" w14:textId="77777777" w:rsidR="00443F5C" w:rsidRPr="00192A2E" w:rsidRDefault="00443F5C">
            <w:pPr>
              <w:spacing w:after="60"/>
            </w:pPr>
            <w:r w:rsidRPr="00192A2E">
              <w:rPr>
                <w:rFonts w:eastAsia="Arial" w:cs="Arial"/>
                <w:b/>
                <w:bCs/>
              </w:rPr>
              <w:t>WP 2.</w:t>
            </w:r>
            <w:r w:rsidRPr="00192A2E">
              <w:rPr>
                <w:rFonts w:eastAsia="Arial" w:cs="Arial"/>
              </w:rPr>
              <w:t xml:space="preserve"> Development of the Draft Programme of Resilience Measures and of the Draft Recommendations on Emergency Planning</w:t>
            </w:r>
          </w:p>
        </w:tc>
        <w:tc>
          <w:tcPr>
            <w:tcW w:w="2551" w:type="dxa"/>
          </w:tcPr>
          <w:p w14:paraId="173FEC52" w14:textId="22A65A22" w:rsidR="00443F5C" w:rsidRPr="00192A2E" w:rsidRDefault="00443F5C">
            <w:pPr>
              <w:spacing w:after="60"/>
              <w:rPr>
                <w:lang w:val="uk-UA"/>
              </w:rPr>
            </w:pPr>
            <w:r w:rsidRPr="00192A2E">
              <w:rPr>
                <w:rFonts w:eastAsia="Arial" w:cs="Arial"/>
              </w:rPr>
              <w:t xml:space="preserve">Team leader – </w:t>
            </w:r>
            <w:r w:rsidR="1F6B2714" w:rsidRPr="00192A2E">
              <w:rPr>
                <w:rFonts w:eastAsia="Arial" w:cs="Arial"/>
              </w:rPr>
              <w:t>20</w:t>
            </w:r>
          </w:p>
          <w:p w14:paraId="0A59CDB9" w14:textId="4201A699" w:rsidR="00443F5C" w:rsidRPr="00192A2E" w:rsidRDefault="00443F5C">
            <w:pPr>
              <w:spacing w:after="60"/>
              <w:rPr>
                <w:lang w:val="uk-UA"/>
              </w:rPr>
            </w:pPr>
            <w:r w:rsidRPr="00192A2E">
              <w:rPr>
                <w:rFonts w:eastAsia="Arial" w:cs="Arial"/>
              </w:rPr>
              <w:t xml:space="preserve">Key expert 1 – </w:t>
            </w:r>
            <w:r w:rsidR="6B2018CF" w:rsidRPr="00192A2E">
              <w:rPr>
                <w:rFonts w:eastAsia="Arial" w:cs="Arial"/>
              </w:rPr>
              <w:t>20</w:t>
            </w:r>
          </w:p>
        </w:tc>
        <w:tc>
          <w:tcPr>
            <w:tcW w:w="3119" w:type="dxa"/>
          </w:tcPr>
          <w:p w14:paraId="3235F412" w14:textId="77777777" w:rsidR="00443F5C" w:rsidRPr="00192A2E" w:rsidRDefault="00443F5C">
            <w:pPr>
              <w:spacing w:after="60"/>
            </w:pPr>
            <w:r w:rsidRPr="00192A2E">
              <w:rPr>
                <w:rFonts w:eastAsia="Arial" w:cs="Arial"/>
              </w:rPr>
              <w:t>By 1st of November 2026 / Kyiv / Contractor</w:t>
            </w:r>
          </w:p>
        </w:tc>
      </w:tr>
      <w:tr w:rsidR="00443F5C" w14:paraId="752FC3FD" w14:textId="77777777" w:rsidTr="00D84567">
        <w:tc>
          <w:tcPr>
            <w:tcW w:w="3828" w:type="dxa"/>
          </w:tcPr>
          <w:p w14:paraId="0A18814A" w14:textId="77777777" w:rsidR="00443F5C" w:rsidRPr="00192A2E" w:rsidRDefault="00443F5C">
            <w:pPr>
              <w:spacing w:after="60"/>
            </w:pPr>
            <w:r w:rsidRPr="00192A2E">
              <w:rPr>
                <w:rFonts w:eastAsia="Arial" w:cs="Arial"/>
                <w:b/>
                <w:bCs/>
              </w:rPr>
              <w:t>WP 3.</w:t>
            </w:r>
            <w:r w:rsidRPr="00192A2E">
              <w:rPr>
                <w:rFonts w:eastAsia="Arial" w:cs="Arial"/>
              </w:rPr>
              <w:t xml:space="preserve"> Consultations and Workshop</w:t>
            </w:r>
          </w:p>
        </w:tc>
        <w:tc>
          <w:tcPr>
            <w:tcW w:w="2551" w:type="dxa"/>
          </w:tcPr>
          <w:p w14:paraId="692496F2" w14:textId="5EA0158C" w:rsidR="00443F5C" w:rsidRPr="00192A2E" w:rsidRDefault="00443F5C">
            <w:pPr>
              <w:spacing w:after="60"/>
              <w:rPr>
                <w:lang w:val="uk-UA"/>
              </w:rPr>
            </w:pPr>
            <w:r w:rsidRPr="00192A2E">
              <w:rPr>
                <w:rFonts w:eastAsia="Arial" w:cs="Arial"/>
              </w:rPr>
              <w:t xml:space="preserve">Team leader – </w:t>
            </w:r>
            <w:r w:rsidR="00D3544E" w:rsidRPr="00192A2E">
              <w:rPr>
                <w:rFonts w:eastAsia="Arial" w:cs="Arial"/>
                <w:lang w:val="uk-UA"/>
              </w:rPr>
              <w:t>10</w:t>
            </w:r>
          </w:p>
          <w:p w14:paraId="3BBFC26B" w14:textId="178104E3" w:rsidR="00443F5C" w:rsidRPr="00192A2E" w:rsidRDefault="00443F5C">
            <w:pPr>
              <w:spacing w:after="60"/>
              <w:rPr>
                <w:lang w:val="uk-UA"/>
              </w:rPr>
            </w:pPr>
            <w:r w:rsidRPr="00192A2E">
              <w:rPr>
                <w:rFonts w:eastAsia="Arial" w:cs="Arial"/>
              </w:rPr>
              <w:t xml:space="preserve">Key expert 1 – </w:t>
            </w:r>
            <w:r w:rsidR="00D3544E" w:rsidRPr="00192A2E">
              <w:rPr>
                <w:rFonts w:eastAsia="Arial" w:cs="Arial"/>
                <w:lang w:val="uk-UA"/>
              </w:rPr>
              <w:t>10</w:t>
            </w:r>
          </w:p>
        </w:tc>
        <w:tc>
          <w:tcPr>
            <w:tcW w:w="3119" w:type="dxa"/>
          </w:tcPr>
          <w:p w14:paraId="46924A0E" w14:textId="77777777" w:rsidR="00443F5C" w:rsidRPr="00192A2E" w:rsidRDefault="00443F5C">
            <w:pPr>
              <w:spacing w:after="60"/>
            </w:pPr>
            <w:r w:rsidRPr="00192A2E">
              <w:rPr>
                <w:rFonts w:eastAsia="Arial" w:cs="Arial"/>
              </w:rPr>
              <w:t>By 1st of December 2026 / Kyiv / Contractor</w:t>
            </w:r>
          </w:p>
        </w:tc>
      </w:tr>
      <w:tr w:rsidR="00443F5C" w14:paraId="76D10F8E" w14:textId="77777777" w:rsidTr="00D84567">
        <w:tc>
          <w:tcPr>
            <w:tcW w:w="3828" w:type="dxa"/>
          </w:tcPr>
          <w:p w14:paraId="447EB6FF" w14:textId="77777777" w:rsidR="00443F5C" w:rsidRPr="00192A2E" w:rsidRDefault="00443F5C">
            <w:pPr>
              <w:spacing w:after="60"/>
            </w:pPr>
            <w:r w:rsidRPr="00192A2E">
              <w:rPr>
                <w:rFonts w:eastAsia="Arial" w:cs="Arial"/>
                <w:b/>
                <w:bCs/>
              </w:rPr>
              <w:t>WP 4.</w:t>
            </w:r>
            <w:r w:rsidRPr="00192A2E">
              <w:rPr>
                <w:rFonts w:eastAsia="Arial" w:cs="Arial"/>
              </w:rPr>
              <w:t xml:space="preserve"> Preparation of Final Documents</w:t>
            </w:r>
          </w:p>
        </w:tc>
        <w:tc>
          <w:tcPr>
            <w:tcW w:w="2551" w:type="dxa"/>
          </w:tcPr>
          <w:p w14:paraId="4C3F38AA" w14:textId="2C5A1814" w:rsidR="00443F5C" w:rsidRPr="00192A2E" w:rsidRDefault="00443F5C">
            <w:pPr>
              <w:spacing w:after="60"/>
              <w:rPr>
                <w:lang w:val="uk-UA"/>
              </w:rPr>
            </w:pPr>
            <w:r w:rsidRPr="00192A2E">
              <w:rPr>
                <w:rFonts w:eastAsia="Arial" w:cs="Arial"/>
              </w:rPr>
              <w:t xml:space="preserve">Team leader – </w:t>
            </w:r>
            <w:r w:rsidR="0004636B" w:rsidRPr="00192A2E">
              <w:rPr>
                <w:rFonts w:eastAsia="Arial" w:cs="Arial"/>
                <w:lang w:val="uk-UA"/>
              </w:rPr>
              <w:t>12</w:t>
            </w:r>
          </w:p>
          <w:p w14:paraId="306DBE68" w14:textId="175A8A5D" w:rsidR="00443F5C" w:rsidRPr="00192A2E" w:rsidRDefault="00443F5C">
            <w:pPr>
              <w:spacing w:after="60"/>
              <w:rPr>
                <w:lang w:val="uk-UA"/>
              </w:rPr>
            </w:pPr>
            <w:r w:rsidRPr="00192A2E">
              <w:rPr>
                <w:rFonts w:eastAsia="Arial" w:cs="Arial"/>
              </w:rPr>
              <w:t xml:space="preserve">Key expert 1 – </w:t>
            </w:r>
            <w:r w:rsidR="5C785F7D" w:rsidRPr="00192A2E">
              <w:rPr>
                <w:rFonts w:eastAsia="Arial" w:cs="Arial"/>
              </w:rPr>
              <w:t>10</w:t>
            </w:r>
          </w:p>
        </w:tc>
        <w:tc>
          <w:tcPr>
            <w:tcW w:w="3119" w:type="dxa"/>
          </w:tcPr>
          <w:p w14:paraId="7D2E5DCA" w14:textId="77777777" w:rsidR="00443F5C" w:rsidRPr="00192A2E" w:rsidRDefault="00443F5C">
            <w:pPr>
              <w:spacing w:after="60"/>
            </w:pPr>
            <w:r w:rsidRPr="00192A2E">
              <w:rPr>
                <w:rFonts w:eastAsia="Arial" w:cs="Arial"/>
              </w:rPr>
              <w:t>By 1st of January 2027 / Kyiv / Contractor</w:t>
            </w:r>
          </w:p>
        </w:tc>
      </w:tr>
    </w:tbl>
    <w:p w14:paraId="75CFAD08" w14:textId="6A9ECDBC" w:rsidR="004E7A98" w:rsidRPr="00127D3B" w:rsidRDefault="00A82C80" w:rsidP="00443F5C">
      <w:pPr>
        <w:pStyle w:val="Heading1"/>
        <w:numPr>
          <w:ilvl w:val="0"/>
          <w:numId w:val="14"/>
        </w:numPr>
        <w:jc w:val="both"/>
        <w:rPr>
          <w:rFonts w:cs="Arial"/>
        </w:rPr>
      </w:pPr>
      <w:r w:rsidRPr="001261F8">
        <w:fldChar w:fldCharType="begin" w:fldLock="1">
          <w:ffData>
            <w:name w:val="Text85"/>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89"/>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94"/>
            <w:enabled/>
            <w:calcOnExit w:val="0"/>
            <w:textInput/>
          </w:ffData>
        </w:fldChar>
      </w:r>
      <w:r w:rsidRPr="001261F8">
        <w:instrText xml:space="preserve"> FORMTEXT </w:instrText>
      </w:r>
      <w:r w:rsidRPr="001261F8">
        <w:fldChar w:fldCharType="separate"/>
      </w:r>
      <w:r w:rsidRPr="001261F8">
        <w:fldChar w:fldCharType="end"/>
      </w:r>
      <w:bookmarkStart w:id="59" w:name="_Toc126094251"/>
      <w:r>
        <w:t>Inputs of GIZ or other actors</w:t>
      </w:r>
      <w:bookmarkEnd w:id="59"/>
      <w:r w:rsidR="00FA295A">
        <w:t xml:space="preserve"> </w:t>
      </w:r>
      <w:r w:rsidR="00443F5C">
        <w:t xml:space="preserve">– Not </w:t>
      </w:r>
      <w:r w:rsidR="000D3F61">
        <w:t>applicable</w:t>
      </w:r>
    </w:p>
    <w:p w14:paraId="6EC90B8C" w14:textId="0647B521" w:rsidR="004E7A98" w:rsidRPr="00D93EF8" w:rsidRDefault="001045E0" w:rsidP="006F12A9">
      <w:pPr>
        <w:pStyle w:val="ListParagraph"/>
        <w:numPr>
          <w:ilvl w:val="0"/>
          <w:numId w:val="14"/>
        </w:numPr>
        <w:tabs>
          <w:tab w:val="left" w:pos="284"/>
        </w:tabs>
        <w:ind w:left="0" w:firstLine="0"/>
        <w:jc w:val="both"/>
        <w:rPr>
          <w:b/>
          <w:lang w:val="uk-UA"/>
        </w:rPr>
      </w:pPr>
      <w:bookmarkStart w:id="60" w:name="_Toc127948119"/>
      <w:bookmarkEnd w:id="51"/>
      <w:bookmarkEnd w:id="52"/>
      <w:bookmarkEnd w:id="53"/>
      <w:r w:rsidRPr="004E7A98">
        <w:rPr>
          <w:b/>
        </w:rPr>
        <w:t>Financial provisions</w:t>
      </w:r>
      <w:bookmarkEnd w:id="60"/>
    </w:p>
    <w:p w14:paraId="04706561" w14:textId="27DF4E66" w:rsidR="00DD731A" w:rsidRPr="00127D3B" w:rsidRDefault="00DD731A" w:rsidP="006F12A9">
      <w:pPr>
        <w:pStyle w:val="ListParagraph"/>
        <w:numPr>
          <w:ilvl w:val="1"/>
          <w:numId w:val="14"/>
        </w:numPr>
        <w:tabs>
          <w:tab w:val="left" w:pos="567"/>
        </w:tabs>
        <w:spacing w:line="240" w:lineRule="exact"/>
        <w:ind w:left="0" w:firstLine="0"/>
        <w:jc w:val="both"/>
        <w:rPr>
          <w:rFonts w:eastAsia="Arial" w:cs="Arial"/>
          <w:b/>
          <w:color w:val="000000"/>
          <w:lang w:eastAsia="uk-UA"/>
        </w:rPr>
      </w:pPr>
      <w:bookmarkStart w:id="61" w:name="_Toc508620009"/>
      <w:bookmarkStart w:id="62" w:name="_Toc119493833"/>
      <w:bookmarkEnd w:id="54"/>
      <w:r w:rsidRPr="00127D3B">
        <w:rPr>
          <w:rFonts w:eastAsia="Arial" w:cs="Arial"/>
          <w:b/>
          <w:color w:val="000000"/>
          <w:lang w:eastAsia="uk-UA"/>
        </w:rPr>
        <w:t xml:space="preserve">Contract value </w:t>
      </w:r>
    </w:p>
    <w:p w14:paraId="1EEC5B30" w14:textId="0E1977FD" w:rsidR="00625481" w:rsidRPr="00697009" w:rsidRDefault="00DD731A" w:rsidP="00127D3B">
      <w:pPr>
        <w:tabs>
          <w:tab w:val="left" w:pos="3261"/>
        </w:tabs>
        <w:spacing w:line="240" w:lineRule="exact"/>
        <w:contextualSpacing/>
        <w:jc w:val="both"/>
        <w:rPr>
          <w:rStyle w:val="normaltextrun"/>
          <w:rFonts w:eastAsia="Times New Roman" w:cs="Arial"/>
          <w:lang w:eastAsia="uk-UA"/>
        </w:rPr>
      </w:pPr>
      <w:r w:rsidRPr="00127D3B">
        <w:rPr>
          <w:rFonts w:eastAsia="Times New Roman" w:cs="Arial"/>
          <w:lang w:eastAsia="uk-UA"/>
        </w:rPr>
        <w:t xml:space="preserve">The </w:t>
      </w:r>
      <w:r w:rsidR="008F14EA" w:rsidRPr="00127D3B">
        <w:rPr>
          <w:rFonts w:eastAsia="Times New Roman" w:cs="Arial"/>
          <w:lang w:eastAsia="uk-UA"/>
        </w:rPr>
        <w:t xml:space="preserve">contract value shall be calculated </w:t>
      </w:r>
      <w:r w:rsidR="00511A52" w:rsidRPr="00127D3B">
        <w:rPr>
          <w:rFonts w:eastAsia="Times New Roman" w:cs="Arial"/>
          <w:lang w:eastAsia="uk-UA"/>
        </w:rPr>
        <w:t>according to the format of the</w:t>
      </w:r>
      <w:r w:rsidR="001E0C68" w:rsidRPr="00127D3B">
        <w:rPr>
          <w:rFonts w:eastAsia="Times New Roman" w:cs="Arial"/>
          <w:lang w:eastAsia="uk-UA"/>
        </w:rPr>
        <w:t xml:space="preserve"> </w:t>
      </w:r>
      <w:r w:rsidR="000B6056">
        <w:rPr>
          <w:rFonts w:eastAsia="Times New Roman" w:cs="Arial"/>
          <w:lang w:eastAsia="uk-UA"/>
        </w:rPr>
        <w:t>financial</w:t>
      </w:r>
      <w:r w:rsidR="000B6056" w:rsidRPr="00127D3B">
        <w:rPr>
          <w:rFonts w:eastAsia="Times New Roman" w:cs="Arial"/>
          <w:lang w:eastAsia="uk-UA"/>
        </w:rPr>
        <w:t xml:space="preserve"> </w:t>
      </w:r>
      <w:r w:rsidR="00511A52" w:rsidRPr="00127D3B">
        <w:rPr>
          <w:rFonts w:eastAsia="Times New Roman" w:cs="Arial"/>
          <w:lang w:eastAsia="uk-UA"/>
        </w:rPr>
        <w:t>bid</w:t>
      </w:r>
      <w:r w:rsidR="000B6056">
        <w:rPr>
          <w:rFonts w:eastAsia="Times New Roman" w:cs="Arial"/>
          <w:lang w:eastAsia="uk-UA"/>
        </w:rPr>
        <w:t xml:space="preserve"> (price schedule)</w:t>
      </w:r>
      <w:r w:rsidR="00511A52" w:rsidRPr="00127D3B">
        <w:rPr>
          <w:rFonts w:eastAsia="Times New Roman" w:cs="Arial"/>
          <w:lang w:eastAsia="uk-UA"/>
        </w:rPr>
        <w:t>.</w:t>
      </w:r>
    </w:p>
    <w:p w14:paraId="1A785A8E" w14:textId="77777777" w:rsidR="00DD731A" w:rsidRPr="00F305F2" w:rsidRDefault="00DD731A" w:rsidP="00127D3B">
      <w:pPr>
        <w:tabs>
          <w:tab w:val="left" w:pos="3261"/>
        </w:tabs>
        <w:spacing w:line="240" w:lineRule="exact"/>
        <w:contextualSpacing/>
        <w:jc w:val="both"/>
        <w:rPr>
          <w:rFonts w:eastAsia="Times New Roman" w:cs="Arial"/>
          <w:lang w:val="en-US" w:eastAsia="uk-UA"/>
        </w:rPr>
      </w:pPr>
    </w:p>
    <w:p w14:paraId="5EC187E6" w14:textId="13ECB565" w:rsidR="00DD731A" w:rsidRPr="004E7A98" w:rsidRDefault="00DD731A" w:rsidP="006F12A9">
      <w:pPr>
        <w:pStyle w:val="ListParagraph"/>
        <w:numPr>
          <w:ilvl w:val="1"/>
          <w:numId w:val="14"/>
        </w:numPr>
        <w:tabs>
          <w:tab w:val="left" w:pos="567"/>
        </w:tabs>
        <w:ind w:left="0" w:firstLine="0"/>
        <w:jc w:val="both"/>
        <w:rPr>
          <w:rFonts w:eastAsia="Arial"/>
          <w:b/>
          <w:color w:val="000000" w:themeColor="text1"/>
          <w:lang w:eastAsia="uk-UA"/>
        </w:rPr>
      </w:pPr>
      <w:bookmarkStart w:id="63" w:name="_Toc127948120"/>
      <w:bookmarkStart w:id="64" w:name="_Hlk119434478"/>
      <w:r w:rsidRPr="004E7A98">
        <w:rPr>
          <w:rFonts w:eastAsia="Arial"/>
          <w:b/>
          <w:color w:val="000000" w:themeColor="text1"/>
          <w:lang w:eastAsia="uk-UA"/>
        </w:rPr>
        <w:t xml:space="preserve">Financial </w:t>
      </w:r>
      <w:bookmarkEnd w:id="63"/>
      <w:r w:rsidR="00355EDB">
        <w:rPr>
          <w:rFonts w:eastAsia="Arial"/>
          <w:b/>
          <w:color w:val="000000" w:themeColor="text1"/>
          <w:lang w:eastAsia="uk-UA"/>
        </w:rPr>
        <w:t xml:space="preserve">bid (price </w:t>
      </w:r>
      <w:r w:rsidR="00C4333B">
        <w:rPr>
          <w:rFonts w:eastAsia="Arial"/>
          <w:b/>
          <w:color w:val="000000" w:themeColor="text1"/>
          <w:lang w:eastAsia="uk-UA"/>
        </w:rPr>
        <w:t>schedule</w:t>
      </w:r>
      <w:r w:rsidR="00355EDB">
        <w:rPr>
          <w:rFonts w:eastAsia="Arial"/>
          <w:b/>
          <w:color w:val="000000" w:themeColor="text1"/>
          <w:lang w:eastAsia="uk-UA"/>
        </w:rPr>
        <w:t>)</w:t>
      </w:r>
    </w:p>
    <w:p w14:paraId="3588CD58" w14:textId="0E752FEB" w:rsidR="009D4770" w:rsidRPr="00D93EF8" w:rsidRDefault="00DD731A" w:rsidP="2CEF219F">
      <w:pPr>
        <w:spacing w:line="240" w:lineRule="exact"/>
        <w:contextualSpacing/>
        <w:jc w:val="both"/>
        <w:rPr>
          <w:rStyle w:val="ZulschenderTextZchn"/>
          <w:highlight w:val="yellow"/>
          <w:lang w:val="uk-UA"/>
        </w:rPr>
      </w:pPr>
      <w:bookmarkStart w:id="65" w:name="_Toc182888130"/>
      <w:bookmarkStart w:id="66" w:name="_Toc1529432687"/>
      <w:bookmarkStart w:id="67" w:name="_Toc938639465"/>
      <w:bookmarkStart w:id="68" w:name="_Toc29254191"/>
      <w:bookmarkStart w:id="69" w:name="_Toc129786255"/>
      <w:bookmarkStart w:id="70" w:name="_Toc886072847"/>
      <w:bookmarkStart w:id="71" w:name="_Toc1235055489"/>
      <w:bookmarkStart w:id="72" w:name="_Toc992671185"/>
      <w:bookmarkStart w:id="73" w:name="_Toc557158001"/>
      <w:bookmarkStart w:id="74" w:name="_Toc341232982"/>
      <w:bookmarkStart w:id="75" w:name="_Toc1397490027"/>
      <w:bookmarkStart w:id="76" w:name="_Toc1109058053"/>
      <w:bookmarkStart w:id="77" w:name="_Toc641761882"/>
      <w:bookmarkStart w:id="78" w:name="_Toc351300643"/>
      <w:bookmarkStart w:id="79" w:name="_Toc875232065"/>
      <w:bookmarkStart w:id="80" w:name="_Toc1810293648"/>
      <w:bookmarkStart w:id="81" w:name="_Toc2080891136"/>
      <w:bookmarkStart w:id="82" w:name="_Toc1272128919"/>
      <w:bookmarkStart w:id="83" w:name="_Toc1485860475"/>
      <w:bookmarkStart w:id="84" w:name="_Toc1284064032"/>
      <w:bookmarkStart w:id="85" w:name="_Toc1135483894"/>
      <w:bookmarkStart w:id="86" w:name="_Toc1047006116"/>
      <w:bookmarkStart w:id="87" w:name="_Toc1343375975"/>
      <w:bookmarkStart w:id="88" w:name="_Toc735131737"/>
      <w:bookmarkStart w:id="89" w:name="_Toc1445319159"/>
      <w:bookmarkStart w:id="90" w:name="_Toc477079764"/>
      <w:bookmarkStart w:id="91" w:name="_Toc77219847"/>
      <w:bookmarkStart w:id="92" w:name="_Toc282957434"/>
      <w:bookmarkStart w:id="93" w:name="_Toc1918068170"/>
      <w:bookmarkStart w:id="94" w:name="_Toc2013886944"/>
      <w:r w:rsidRPr="2CEF219F">
        <w:rPr>
          <w:rFonts w:eastAsia="Times New Roman" w:cs="Arial"/>
          <w:lang w:eastAsia="uk-UA"/>
        </w:rPr>
        <w:t xml:space="preserve">The total cost of the </w:t>
      </w:r>
      <w:r w:rsidR="00B911A0" w:rsidRPr="2CEF219F">
        <w:rPr>
          <w:rFonts w:eastAsia="Times New Roman" w:cs="Arial"/>
          <w:lang w:eastAsia="uk-UA"/>
        </w:rPr>
        <w:t>Contract is</w:t>
      </w:r>
      <w:r w:rsidRPr="2CEF219F">
        <w:rPr>
          <w:rFonts w:eastAsia="Times New Roman" w:cs="Arial"/>
          <w:lang w:eastAsia="uk-UA"/>
        </w:rPr>
        <w:t xml:space="preserve"> set in UAH, including all direct and related expenses, taxes and fees, </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00A724EC" w:rsidRPr="00E63BA0">
        <w:rPr>
          <w:rStyle w:val="ZulschenderTextZchn"/>
        </w:rPr>
        <w:t>incl. VAT</w:t>
      </w:r>
      <w:r w:rsidR="00A724EC">
        <w:rPr>
          <w:rStyle w:val="ZulschenderTextZchn"/>
        </w:rPr>
        <w:t xml:space="preserve"> if applicable</w:t>
      </w:r>
    </w:p>
    <w:p w14:paraId="4F74AC9D" w14:textId="77777777" w:rsidR="009D4770" w:rsidRPr="00127D3B" w:rsidRDefault="009D4770" w:rsidP="00127D3B">
      <w:pPr>
        <w:spacing w:line="240" w:lineRule="exact"/>
        <w:contextualSpacing/>
        <w:jc w:val="both"/>
        <w:rPr>
          <w:rFonts w:eastAsia="Times New Roman" w:cs="Arial"/>
          <w:lang w:eastAsia="uk-UA"/>
        </w:rPr>
      </w:pPr>
    </w:p>
    <w:p w14:paraId="1A1F313D" w14:textId="047E42E5" w:rsidR="00DD731A" w:rsidRPr="00127D3B" w:rsidRDefault="00DD731A" w:rsidP="00127D3B">
      <w:pPr>
        <w:tabs>
          <w:tab w:val="left" w:pos="3261"/>
        </w:tabs>
        <w:spacing w:line="240" w:lineRule="exact"/>
        <w:contextualSpacing/>
        <w:jc w:val="both"/>
        <w:rPr>
          <w:rFonts w:eastAsia="Times New Roman" w:cs="Arial"/>
          <w:lang w:eastAsia="uk-UA"/>
        </w:rPr>
      </w:pPr>
      <w:r w:rsidRPr="00127D3B">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r w:rsidR="004D3965">
        <w:rPr>
          <w:rFonts w:eastAsia="Times New Roman" w:cs="Arial"/>
          <w:lang w:eastAsia="uk-UA"/>
        </w:rPr>
        <w:t xml:space="preserve"> </w:t>
      </w:r>
    </w:p>
    <w:p w14:paraId="49274D32" w14:textId="77777777" w:rsidR="00DD731A" w:rsidRDefault="00DD731A" w:rsidP="00127D3B">
      <w:pPr>
        <w:tabs>
          <w:tab w:val="left" w:pos="3261"/>
        </w:tabs>
        <w:spacing w:line="240" w:lineRule="exact"/>
        <w:contextualSpacing/>
        <w:jc w:val="both"/>
        <w:rPr>
          <w:rFonts w:eastAsia="Times New Roman" w:cs="Arial"/>
          <w:lang w:eastAsia="uk-UA"/>
        </w:rPr>
      </w:pPr>
    </w:p>
    <w:p w14:paraId="31EB1465" w14:textId="77777777" w:rsidR="00DD2AEA" w:rsidRDefault="00DD2AEA" w:rsidP="00127D3B">
      <w:pPr>
        <w:tabs>
          <w:tab w:val="left" w:pos="3261"/>
        </w:tabs>
        <w:spacing w:line="240" w:lineRule="exact"/>
        <w:contextualSpacing/>
        <w:jc w:val="both"/>
        <w:rPr>
          <w:rFonts w:eastAsia="Times New Roman" w:cs="Arial"/>
          <w:lang w:eastAsia="uk-UA"/>
        </w:rPr>
      </w:pPr>
    </w:p>
    <w:p w14:paraId="5012D1FD" w14:textId="77777777" w:rsidR="00DD2AEA" w:rsidRPr="00127D3B" w:rsidRDefault="00DD2AEA" w:rsidP="00127D3B">
      <w:pPr>
        <w:tabs>
          <w:tab w:val="left" w:pos="3261"/>
        </w:tabs>
        <w:spacing w:line="240" w:lineRule="exact"/>
        <w:contextualSpacing/>
        <w:jc w:val="both"/>
        <w:rPr>
          <w:rFonts w:eastAsia="Times New Roman" w:cs="Arial"/>
          <w:lang w:eastAsia="uk-UA"/>
        </w:rPr>
      </w:pPr>
    </w:p>
    <w:bookmarkEnd w:id="64"/>
    <w:p w14:paraId="6B6DB464" w14:textId="3AAF7894" w:rsidR="00DD731A" w:rsidRPr="00D93EF8" w:rsidRDefault="00DD731A" w:rsidP="006F12A9">
      <w:pPr>
        <w:pStyle w:val="ListParagraph"/>
        <w:numPr>
          <w:ilvl w:val="1"/>
          <w:numId w:val="14"/>
        </w:numPr>
        <w:tabs>
          <w:tab w:val="left" w:pos="567"/>
          <w:tab w:val="left" w:pos="3261"/>
        </w:tabs>
        <w:spacing w:line="240" w:lineRule="exact"/>
        <w:ind w:left="0" w:firstLine="0"/>
        <w:jc w:val="both"/>
        <w:rPr>
          <w:rFonts w:cs="Arial"/>
          <w:b/>
          <w:bCs/>
          <w:lang w:val="uk-UA"/>
        </w:rPr>
      </w:pPr>
      <w:r w:rsidRPr="00127D3B">
        <w:rPr>
          <w:rFonts w:cs="Arial"/>
          <w:b/>
          <w:bCs/>
        </w:rPr>
        <w:lastRenderedPageBreak/>
        <w:t>Payment Conditions</w:t>
      </w:r>
    </w:p>
    <w:p w14:paraId="04CE8C08" w14:textId="13D77125" w:rsidR="001F5C7C" w:rsidRPr="00D12988" w:rsidRDefault="00DD731A" w:rsidP="001F5C7C">
      <w:pPr>
        <w:spacing w:after="120"/>
        <w:jc w:val="both"/>
        <w:rPr>
          <w:rFonts w:cs="Arial"/>
          <w:color w:val="ED7D31" w:themeColor="accent2"/>
          <w:lang w:val="en-US"/>
        </w:rPr>
      </w:pPr>
      <w:r w:rsidRPr="0FD46CE9">
        <w:rPr>
          <w:rFonts w:cs="Arial"/>
        </w:rPr>
        <w:t xml:space="preserve">The Contractor shall be paid 100% post payment </w:t>
      </w:r>
      <w:r w:rsidR="0032077A" w:rsidRPr="0FD46CE9">
        <w:rPr>
          <w:rFonts w:eastAsia="Arial" w:cs="Arial"/>
        </w:rPr>
        <w:t>upon performance for each Work Package</w:t>
      </w:r>
      <w:r w:rsidRPr="0FD46CE9">
        <w:rPr>
          <w:rFonts w:cs="Arial"/>
        </w:rPr>
        <w:t xml:space="preserve"> </w:t>
      </w:r>
      <w:r w:rsidRPr="0FD46CE9">
        <w:rPr>
          <w:rFonts w:cs="Arial"/>
          <w:color w:val="000000" w:themeColor="text1"/>
        </w:rPr>
        <w:t>on monthly basis</w:t>
      </w:r>
      <w:r w:rsidR="001F5C7C" w:rsidRPr="0FD46CE9">
        <w:rPr>
          <w:rFonts w:cs="Arial"/>
          <w:i/>
          <w:iCs/>
          <w:color w:val="000000" w:themeColor="text1"/>
          <w:lang w:val="en-US"/>
        </w:rPr>
        <w:t>.</w:t>
      </w:r>
    </w:p>
    <w:p w14:paraId="3D27A542" w14:textId="0C8C7E1B" w:rsidR="00DD731A" w:rsidRPr="00D951D8" w:rsidRDefault="00DD731A" w:rsidP="001F5C7C">
      <w:pPr>
        <w:spacing w:after="120"/>
        <w:jc w:val="both"/>
        <w:rPr>
          <w:rFonts w:cs="Arial"/>
          <w:lang w:val="en-US"/>
        </w:rPr>
      </w:pPr>
      <w:r w:rsidRPr="00127D3B">
        <w:rPr>
          <w:rFonts w:cs="Arial"/>
        </w:rPr>
        <w:t>All the payments shall be done exclusively in the national currency of Ukraine (UAH) by means of a bank transfer to the bank account of the Contractor;</w:t>
      </w:r>
    </w:p>
    <w:p w14:paraId="59DE5E45" w14:textId="24EF7298" w:rsidR="00DD731A" w:rsidRPr="00127D3B" w:rsidRDefault="00DD731A" w:rsidP="006F12A9">
      <w:pPr>
        <w:numPr>
          <w:ilvl w:val="0"/>
          <w:numId w:val="11"/>
        </w:numPr>
        <w:spacing w:line="240" w:lineRule="exact"/>
        <w:ind w:left="567" w:hanging="567"/>
        <w:contextualSpacing/>
        <w:jc w:val="both"/>
        <w:rPr>
          <w:rFonts w:cs="Arial"/>
        </w:rPr>
      </w:pPr>
      <w:r w:rsidRPr="00127D3B">
        <w:rPr>
          <w:rFonts w:cs="Arial"/>
        </w:rPr>
        <w:t xml:space="preserve">All the activities shall be done exclusively within the timeframe of the Contract; </w:t>
      </w:r>
    </w:p>
    <w:p w14:paraId="44FE22CF" w14:textId="737C7F3F" w:rsidR="00DD731A" w:rsidRPr="00D93EF8" w:rsidRDefault="00DD731A" w:rsidP="006F12A9">
      <w:pPr>
        <w:numPr>
          <w:ilvl w:val="0"/>
          <w:numId w:val="11"/>
        </w:numPr>
        <w:spacing w:line="240" w:lineRule="exact"/>
        <w:ind w:left="567" w:hanging="567"/>
        <w:contextualSpacing/>
        <w:jc w:val="both"/>
        <w:rPr>
          <w:rFonts w:cs="Arial"/>
          <w:lang w:val="uk-UA"/>
        </w:rPr>
      </w:pPr>
      <w:r w:rsidRPr="75166D84">
        <w:rPr>
          <w:rFonts w:cs="Arial"/>
        </w:rPr>
        <w:t xml:space="preserve">All the payments shall be done </w:t>
      </w:r>
      <w:r w:rsidR="00525C7E">
        <w:rPr>
          <w:rFonts w:cs="Arial"/>
        </w:rPr>
        <w:t xml:space="preserve">exclusively for the </w:t>
      </w:r>
      <w:proofErr w:type="gramStart"/>
      <w:r w:rsidR="00525C7E">
        <w:rPr>
          <w:rFonts w:cs="Arial"/>
        </w:rPr>
        <w:t>actually performed</w:t>
      </w:r>
      <w:proofErr w:type="gramEnd"/>
      <w:r w:rsidR="00525C7E">
        <w:rPr>
          <w:rFonts w:cs="Arial"/>
        </w:rPr>
        <w:t xml:space="preserve"> works/services (“up to”), </w:t>
      </w:r>
      <w:r w:rsidRPr="75166D84">
        <w:rPr>
          <w:rFonts w:cs="Arial"/>
        </w:rPr>
        <w:t xml:space="preserve">on the ground of </w:t>
      </w:r>
      <w:r w:rsidR="00212D2E">
        <w:rPr>
          <w:rFonts w:cs="Arial"/>
        </w:rPr>
        <w:t xml:space="preserve">original </w:t>
      </w:r>
      <w:r w:rsidRPr="75166D84">
        <w:rPr>
          <w:rFonts w:cs="Arial"/>
        </w:rPr>
        <w:t>invoices</w:t>
      </w:r>
      <w:r w:rsidR="00525C7E">
        <w:rPr>
          <w:rFonts w:cs="Arial"/>
        </w:rPr>
        <w:t>,</w:t>
      </w:r>
      <w:r w:rsidRPr="75166D84">
        <w:rPr>
          <w:rFonts w:cs="Arial"/>
        </w:rPr>
        <w:t xml:space="preserve"> acts of acceptance</w:t>
      </w:r>
      <w:r w:rsidR="001F0E08">
        <w:rPr>
          <w:rFonts w:cs="Arial"/>
          <w:lang w:val="en-US"/>
        </w:rPr>
        <w:t xml:space="preserve">, </w:t>
      </w:r>
      <w:r w:rsidR="001F0E08">
        <w:rPr>
          <w:rFonts w:cs="Arial"/>
        </w:rPr>
        <w:t>service entry sheet (LERF)</w:t>
      </w:r>
      <w:r w:rsidR="00525C7E">
        <w:rPr>
          <w:rFonts w:cs="Arial"/>
        </w:rPr>
        <w:t>,</w:t>
      </w:r>
      <w:r w:rsidRPr="75166D84">
        <w:rPr>
          <w:rFonts w:cs="Arial"/>
        </w:rPr>
        <w:t xml:space="preserve"> submitted in </w:t>
      </w:r>
      <w:r w:rsidR="001274F7">
        <w:rPr>
          <w:rFonts w:cs="Arial"/>
          <w:lang w:val="en-US"/>
        </w:rPr>
        <w:t>original</w:t>
      </w:r>
      <w:r w:rsidRPr="75166D84">
        <w:rPr>
          <w:rFonts w:cs="Arial"/>
        </w:rPr>
        <w:t xml:space="preserve"> form within </w:t>
      </w:r>
      <w:r w:rsidR="00612319" w:rsidRPr="001274F7">
        <w:rPr>
          <w:rFonts w:cs="Arial"/>
        </w:rPr>
        <w:t>1</w:t>
      </w:r>
      <w:r w:rsidR="001274F7" w:rsidRPr="001274F7">
        <w:rPr>
          <w:rFonts w:cs="Arial"/>
          <w:lang w:val="uk-UA"/>
        </w:rPr>
        <w:t>5</w:t>
      </w:r>
      <w:r w:rsidR="00C0347D" w:rsidRPr="75166D84">
        <w:rPr>
          <w:rFonts w:cs="Arial"/>
        </w:rPr>
        <w:t xml:space="preserve"> </w:t>
      </w:r>
      <w:r w:rsidRPr="75166D84">
        <w:rPr>
          <w:rFonts w:cs="Arial"/>
        </w:rPr>
        <w:t>working days after</w:t>
      </w:r>
      <w:r w:rsidR="00EA1665" w:rsidRPr="75166D84">
        <w:rPr>
          <w:rFonts w:cs="Arial"/>
        </w:rPr>
        <w:t xml:space="preserve"> their submission by the Contractor and acceptance by GIZ.</w:t>
      </w:r>
      <w:r w:rsidR="0049279D">
        <w:rPr>
          <w:rFonts w:cs="Arial"/>
        </w:rPr>
        <w:t xml:space="preserve"> </w:t>
      </w:r>
      <w:r w:rsidR="0049279D" w:rsidRPr="0049279D">
        <w:rPr>
          <w:rFonts w:cs="Arial"/>
        </w:rPr>
        <w:t>The invoice is considered not accepted for payment in case of errors and/or provision of an incomplete package of documents for payment</w:t>
      </w:r>
    </w:p>
    <w:p w14:paraId="648A3F7B" w14:textId="61D0EAE8" w:rsidR="00DD731A" w:rsidRPr="00127D3B" w:rsidRDefault="00DD731A" w:rsidP="006F12A9">
      <w:pPr>
        <w:pStyle w:val="ListParagraph"/>
        <w:numPr>
          <w:ilvl w:val="1"/>
          <w:numId w:val="14"/>
        </w:numPr>
        <w:tabs>
          <w:tab w:val="left" w:pos="284"/>
        </w:tabs>
        <w:spacing w:line="240" w:lineRule="exact"/>
        <w:ind w:left="0" w:firstLine="0"/>
        <w:jc w:val="both"/>
        <w:rPr>
          <w:rFonts w:cs="Arial"/>
        </w:rPr>
      </w:pPr>
      <w:r w:rsidRPr="00127D3B">
        <w:rPr>
          <w:rFonts w:cs="Arial"/>
          <w:b/>
          <w:bCs/>
        </w:rPr>
        <w:t>Requirements to the submission of the financial reporting documents</w:t>
      </w:r>
    </w:p>
    <w:p w14:paraId="55980D6B" w14:textId="77777777" w:rsidR="00AC3865" w:rsidRDefault="00E15451" w:rsidP="0032077A">
      <w:pPr>
        <w:numPr>
          <w:ilvl w:val="0"/>
          <w:numId w:val="12"/>
        </w:numPr>
        <w:spacing w:after="0"/>
        <w:ind w:left="567" w:hanging="567"/>
        <w:contextualSpacing/>
        <w:jc w:val="both"/>
        <w:rPr>
          <w:rFonts w:cs="Arial"/>
        </w:rPr>
      </w:pPr>
      <w:r w:rsidRPr="004A4396">
        <w:rPr>
          <w:rFonts w:cs="Arial"/>
          <w:lang w:val="en-US"/>
        </w:rPr>
        <w:t>Originals of Invoices, acts of acceptance</w:t>
      </w:r>
      <w:r w:rsidR="00232B93">
        <w:rPr>
          <w:rFonts w:cs="Arial"/>
          <w:lang w:val="en-US"/>
        </w:rPr>
        <w:t xml:space="preserve">, </w:t>
      </w:r>
      <w:r w:rsidR="00232B93">
        <w:rPr>
          <w:rFonts w:cs="Arial"/>
        </w:rPr>
        <w:t>service entry sheet (LERF)</w:t>
      </w:r>
      <w:r w:rsidRPr="004A4396">
        <w:rPr>
          <w:rFonts w:cs="Arial"/>
          <w:lang w:val="en-US"/>
        </w:rPr>
        <w:t xml:space="preserve">, etc. shall be submitted to the address of the GIZ Project together with the technical documents (reporting/ deliverables) and other financial </w:t>
      </w:r>
      <w:proofErr w:type="gramStart"/>
      <w:r w:rsidRPr="004A4396">
        <w:rPr>
          <w:rFonts w:cs="Arial"/>
          <w:lang w:val="en-US"/>
        </w:rPr>
        <w:t>supporting</w:t>
      </w:r>
      <w:proofErr w:type="gramEnd"/>
      <w:r w:rsidRPr="004A4396">
        <w:rPr>
          <w:rFonts w:cs="Arial"/>
          <w:lang w:val="en-US"/>
        </w:rPr>
        <w:t xml:space="preserve"> documents as and if stipulated by the Contract. If the prices in the contract are specified in foreign currency, the Contractor is obliged to indicate prices in all invoices and/or acts of acceptance in two currencies: in foreign currency and in the equivalent amount in UAH and to indicate applied currency exchange rate in accordance with Contract conditions.</w:t>
      </w:r>
    </w:p>
    <w:p w14:paraId="38AA81B6" w14:textId="77777777" w:rsidR="00AC3865" w:rsidRDefault="001A1A2A" w:rsidP="0032077A">
      <w:pPr>
        <w:numPr>
          <w:ilvl w:val="0"/>
          <w:numId w:val="12"/>
        </w:numPr>
        <w:spacing w:after="0"/>
        <w:ind w:left="567" w:hanging="567"/>
        <w:contextualSpacing/>
        <w:jc w:val="both"/>
        <w:rPr>
          <w:rFonts w:cs="Arial"/>
        </w:rPr>
      </w:pPr>
      <w:r w:rsidRPr="00AC3865">
        <w:rPr>
          <w:rFonts w:cs="Arial"/>
        </w:rPr>
        <w:t>Each invoice and act of acceptance shall contain the Project Number</w:t>
      </w:r>
      <w:r w:rsidR="009D0E6A" w:rsidRPr="00AC3865">
        <w:rPr>
          <w:rFonts w:cs="Arial"/>
          <w:lang w:val="uk-UA"/>
        </w:rPr>
        <w:t xml:space="preserve">, </w:t>
      </w:r>
      <w:r w:rsidR="009D0E6A" w:rsidRPr="00AC3865">
        <w:rPr>
          <w:rFonts w:cs="Arial"/>
          <w:lang w:val="en-US"/>
        </w:rPr>
        <w:t>contract number</w:t>
      </w:r>
      <w:r w:rsidRPr="00AC3865">
        <w:rPr>
          <w:rFonts w:cs="Arial"/>
        </w:rPr>
        <w:t xml:space="preserve"> </w:t>
      </w:r>
      <w:bookmarkStart w:id="95" w:name="_Hlk125549895"/>
    </w:p>
    <w:p w14:paraId="02C84655" w14:textId="73EBD07F" w:rsidR="00DD731A" w:rsidRPr="00AC3865" w:rsidRDefault="00DD731A" w:rsidP="0032077A">
      <w:pPr>
        <w:numPr>
          <w:ilvl w:val="0"/>
          <w:numId w:val="12"/>
        </w:numPr>
        <w:spacing w:after="0"/>
        <w:ind w:left="567" w:hanging="567"/>
        <w:contextualSpacing/>
        <w:jc w:val="both"/>
        <w:rPr>
          <w:rFonts w:cs="Arial"/>
        </w:rPr>
      </w:pPr>
      <w:r w:rsidRPr="00AC3865">
        <w:rPr>
          <w:rFonts w:cs="Arial"/>
        </w:rPr>
        <w:t>By</w:t>
      </w:r>
      <w:r w:rsidR="009B4C1E" w:rsidRPr="00AC3865">
        <w:rPr>
          <w:rFonts w:cs="Arial"/>
        </w:rPr>
        <w:t xml:space="preserve"> submitting the </w:t>
      </w:r>
      <w:proofErr w:type="gramStart"/>
      <w:r w:rsidR="009B4C1E" w:rsidRPr="00AC3865">
        <w:rPr>
          <w:rFonts w:cs="Arial"/>
        </w:rPr>
        <w:t>Invoice</w:t>
      </w:r>
      <w:proofErr w:type="gramEnd"/>
      <w:r w:rsidR="009B4C1E" w:rsidRPr="00AC3865">
        <w:rPr>
          <w:rFonts w:cs="Arial"/>
        </w:rPr>
        <w:t xml:space="preserve"> </w:t>
      </w:r>
      <w:r w:rsidRPr="00AC3865">
        <w:rPr>
          <w:rFonts w:cs="Arial"/>
        </w:rPr>
        <w:t xml:space="preserve">the Contractor should indicate (in the invoice) whether the Contractor is a Single </w:t>
      </w:r>
      <w:proofErr w:type="gramStart"/>
      <w:r w:rsidRPr="00AC3865">
        <w:rPr>
          <w:rFonts w:cs="Arial"/>
        </w:rPr>
        <w:t>Tax Payer</w:t>
      </w:r>
      <w:proofErr w:type="gramEnd"/>
      <w:r w:rsidRPr="00AC3865">
        <w:rPr>
          <w:rFonts w:cs="Arial"/>
        </w:rPr>
        <w:t xml:space="preserve"> (e.g. 5%, 2%) or a VAT Payer (20%);</w:t>
      </w:r>
    </w:p>
    <w:bookmarkEnd w:id="95"/>
    <w:p w14:paraId="1D987828" w14:textId="77777777" w:rsidR="0025166C" w:rsidRDefault="0025166C" w:rsidP="00F82CC3">
      <w:pPr>
        <w:contextualSpacing/>
        <w:jc w:val="both"/>
        <w:rPr>
          <w:rFonts w:cs="Arial"/>
          <w:lang w:val="en-US"/>
        </w:rPr>
      </w:pPr>
    </w:p>
    <w:p w14:paraId="6E033EAB" w14:textId="71D543D7" w:rsidR="00F82CC3" w:rsidRPr="00AC6CA6" w:rsidRDefault="00F82CC3" w:rsidP="00F82CC3">
      <w:pPr>
        <w:contextualSpacing/>
        <w:jc w:val="both"/>
        <w:rPr>
          <w:rFonts w:cs="Arial"/>
          <w:lang w:val="uk-UA"/>
        </w:rPr>
      </w:pPr>
      <w:r>
        <w:rPr>
          <w:rFonts w:cs="Arial"/>
          <w:lang w:val="en-US"/>
        </w:rPr>
        <w:t xml:space="preserve">Act of acceptance for completed works /services standard template can be found here: </w:t>
      </w:r>
      <w:hyperlink r:id="rId11" w:history="1">
        <w:r w:rsidRPr="00306243">
          <w:rPr>
            <w:rStyle w:val="Hyperlink"/>
            <w:rFonts w:cs="Arial"/>
            <w:lang w:val="en-US"/>
          </w:rPr>
          <w:t>https://www.giz.de/sites/default/files/media/els-document/2026-03/act-service-acceptance-final_0.doc</w:t>
        </w:r>
      </w:hyperlink>
      <w:r>
        <w:rPr>
          <w:rFonts w:cs="Arial"/>
          <w:lang w:val="uk-UA"/>
        </w:rPr>
        <w:t xml:space="preserve"> </w:t>
      </w:r>
    </w:p>
    <w:p w14:paraId="7AAFCDB1" w14:textId="77777777" w:rsidR="00BD14B7" w:rsidRPr="00F82CC3" w:rsidRDefault="00BD14B7" w:rsidP="00012BDC">
      <w:pPr>
        <w:contextualSpacing/>
        <w:jc w:val="both"/>
        <w:rPr>
          <w:rFonts w:cs="Arial"/>
          <w:lang w:val="uk-UA"/>
        </w:rPr>
      </w:pPr>
    </w:p>
    <w:p w14:paraId="4F2E55B1" w14:textId="77777777" w:rsidR="00E477FA" w:rsidRPr="00D93EF8" w:rsidRDefault="00E477FA" w:rsidP="006F12A9">
      <w:pPr>
        <w:pStyle w:val="ListParagraph"/>
        <w:numPr>
          <w:ilvl w:val="0"/>
          <w:numId w:val="14"/>
        </w:numPr>
        <w:spacing w:line="240" w:lineRule="exact"/>
        <w:ind w:left="0" w:firstLine="0"/>
        <w:jc w:val="both"/>
        <w:rPr>
          <w:b/>
          <w:bCs/>
        </w:rPr>
      </w:pPr>
      <w:bookmarkStart w:id="96" w:name="_Hlk114232522"/>
      <w:r w:rsidRPr="00D93EF8">
        <w:rPr>
          <w:b/>
          <w:bCs/>
        </w:rPr>
        <w:t>Other Provisions</w:t>
      </w:r>
    </w:p>
    <w:p w14:paraId="7B6C1C40" w14:textId="36FD847D" w:rsidR="00F815E4" w:rsidRPr="005D26F7" w:rsidRDefault="00070B04" w:rsidP="006F12A9">
      <w:pPr>
        <w:pStyle w:val="ListParagraph"/>
        <w:numPr>
          <w:ilvl w:val="1"/>
          <w:numId w:val="14"/>
        </w:numPr>
        <w:spacing w:line="240" w:lineRule="exact"/>
        <w:jc w:val="both"/>
        <w:rPr>
          <w:rFonts w:cs="Arial"/>
          <w:b/>
          <w:bCs/>
          <w:lang w:eastAsia="uk-UA"/>
        </w:rPr>
      </w:pPr>
      <w:r w:rsidRPr="00D93EF8">
        <w:rPr>
          <w:b/>
        </w:rPr>
        <w:t xml:space="preserve"> General</w:t>
      </w:r>
    </w:p>
    <w:p w14:paraId="787A0F11" w14:textId="77777777" w:rsidR="00F815E4" w:rsidRPr="00F815E4" w:rsidRDefault="00F815E4" w:rsidP="005D26F7">
      <w:pPr>
        <w:spacing w:line="240" w:lineRule="exact"/>
        <w:jc w:val="both"/>
        <w:textAlignment w:val="baseline"/>
        <w:rPr>
          <w:rFonts w:cs="Arial"/>
          <w:lang w:eastAsia="uk-UA"/>
        </w:rPr>
      </w:pPr>
      <w:r w:rsidRPr="004A4396">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56CBF2F5" w14:textId="77777777" w:rsidR="00964740" w:rsidRPr="00964740" w:rsidRDefault="00964740" w:rsidP="00964740">
      <w:pPr>
        <w:spacing w:after="0"/>
        <w:jc w:val="both"/>
        <w:rPr>
          <w:lang w:val="en-US"/>
        </w:rPr>
      </w:pPr>
      <w:r w:rsidRPr="00964740">
        <w:rPr>
          <w:lang w:val="en-US"/>
        </w:rPr>
        <w:t xml:space="preserve">The implementation of activities under present Contract can be started only after the Contact enters in force.       </w:t>
      </w:r>
    </w:p>
    <w:p w14:paraId="69348BED" w14:textId="77777777" w:rsidR="00964740" w:rsidRPr="00964740" w:rsidRDefault="00964740" w:rsidP="00964740">
      <w:pPr>
        <w:spacing w:after="0"/>
        <w:jc w:val="both"/>
        <w:rPr>
          <w:lang w:val="en-US"/>
        </w:rPr>
      </w:pPr>
      <w:r w:rsidRPr="00964740">
        <w:rPr>
          <w:lang w:val="en-US"/>
        </w:rPr>
        <w:t xml:space="preserve">At the same time, the Period of Assignment, during which the Contractor is anticipated to work </w:t>
      </w:r>
      <w:proofErr w:type="gramStart"/>
      <w:r w:rsidRPr="00964740">
        <w:rPr>
          <w:lang w:val="en-US"/>
        </w:rPr>
        <w:t>in order to</w:t>
      </w:r>
      <w:proofErr w:type="gramEnd"/>
      <w:r w:rsidRPr="00964740">
        <w:rPr>
          <w:lang w:val="en-US"/>
        </w:rPr>
        <w:t xml:space="preserve"> perform the Contract, is defined by </w:t>
      </w:r>
      <w:proofErr w:type="gramStart"/>
      <w:r w:rsidRPr="00964740">
        <w:rPr>
          <w:lang w:val="en-US"/>
        </w:rPr>
        <w:t>the Article</w:t>
      </w:r>
      <w:proofErr w:type="gramEnd"/>
      <w:r w:rsidRPr="00964740">
        <w:rPr>
          <w:lang w:val="en-US"/>
        </w:rPr>
        <w:t xml:space="preserve"> 3 of this Contract. </w:t>
      </w:r>
    </w:p>
    <w:p w14:paraId="1FE8E4A8" w14:textId="77777777" w:rsidR="00964740" w:rsidRPr="00964740" w:rsidRDefault="00964740" w:rsidP="00964740">
      <w:pPr>
        <w:spacing w:after="0"/>
        <w:jc w:val="both"/>
        <w:rPr>
          <w:lang w:val="en-US"/>
        </w:rPr>
      </w:pPr>
      <w:r w:rsidRPr="00964740">
        <w:rPr>
          <w:lang w:val="en-US"/>
        </w:rPr>
        <w:t xml:space="preserve">Implementation of any activities under the present Contract /Supplement to this Contract (if any) can be started only after the Contact/Supplement (if any) enters in force and must take place only during the Period of Assignment. </w:t>
      </w:r>
    </w:p>
    <w:p w14:paraId="4498C78A" w14:textId="77777777" w:rsidR="00964740" w:rsidRPr="00964740" w:rsidRDefault="00964740" w:rsidP="00964740">
      <w:pPr>
        <w:spacing w:after="0"/>
        <w:jc w:val="both"/>
        <w:rPr>
          <w:lang w:val="en-US"/>
        </w:rPr>
      </w:pPr>
      <w:r w:rsidRPr="00964740">
        <w:rPr>
          <w:lang w:val="en-US"/>
        </w:rPr>
        <w:t>Costs that are incurred outside the Period of Assignment are not eligible.</w:t>
      </w:r>
    </w:p>
    <w:p w14:paraId="66B5558C" w14:textId="77777777" w:rsidR="00964740" w:rsidRDefault="00964740" w:rsidP="00964740">
      <w:pPr>
        <w:spacing w:after="0"/>
        <w:jc w:val="both"/>
        <w:rPr>
          <w:rFonts w:cs="Arial"/>
        </w:rPr>
      </w:pPr>
    </w:p>
    <w:p w14:paraId="303F4A7F" w14:textId="1F72098C" w:rsidR="006C5EAD" w:rsidRDefault="006C5EAD" w:rsidP="00127D3B">
      <w:pPr>
        <w:jc w:val="both"/>
      </w:pPr>
      <w:r w:rsidRPr="00D43FAE">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sidR="00987ED9">
        <w:rPr>
          <w:rFonts w:cs="Arial"/>
        </w:rPr>
        <w:t xml:space="preserve">, </w:t>
      </w:r>
      <w:r w:rsidR="00987ED9" w:rsidRPr="00B3356F">
        <w:rPr>
          <w:rFonts w:cs="Arial"/>
        </w:rPr>
        <w:t>Code of Conduct for Contractors</w:t>
      </w:r>
      <w:r w:rsidR="00987ED9">
        <w:rPr>
          <w:rFonts w:cs="Arial"/>
        </w:rPr>
        <w:t xml:space="preserve"> </w:t>
      </w:r>
      <w:r w:rsidR="00987ED9" w:rsidRPr="00B3356F">
        <w:rPr>
          <w:rFonts w:cs="Arial"/>
        </w:rPr>
        <w:t>of the Deutsche Gesellschaft für</w:t>
      </w:r>
      <w:r w:rsidR="00987ED9">
        <w:rPr>
          <w:rFonts w:cs="Arial"/>
        </w:rPr>
        <w:t xml:space="preserve"> </w:t>
      </w:r>
      <w:r w:rsidR="00987ED9" w:rsidRPr="00B3356F">
        <w:rPr>
          <w:rFonts w:cs="Arial"/>
        </w:rPr>
        <w:t>Internationale Zusammenarbeit (GIZ) GmbH</w:t>
      </w:r>
      <w:r w:rsidRPr="00D43FAE">
        <w:rPr>
          <w:rFonts w:cs="Arial"/>
        </w:rPr>
        <w:t xml:space="preserve"> </w:t>
      </w:r>
      <w:r w:rsidRPr="00F6366E">
        <w:rPr>
          <w:rFonts w:cs="Arial"/>
        </w:rPr>
        <w:t>published on</w:t>
      </w:r>
      <w:r>
        <w:rPr>
          <w:rFonts w:cs="Arial"/>
        </w:rPr>
        <w:t xml:space="preserve"> the </w:t>
      </w:r>
      <w:r w:rsidRPr="00F6366E">
        <w:rPr>
          <w:rFonts w:cs="Arial"/>
        </w:rPr>
        <w:t xml:space="preserve">link </w:t>
      </w:r>
      <w:hyperlink r:id="rId12" w:history="1">
        <w:r w:rsidR="007C45C6" w:rsidRPr="007C45C6">
          <w:rPr>
            <w:rStyle w:val="Hyperlink"/>
            <w:rFonts w:cs="Arial"/>
          </w:rPr>
          <w:t>Ukraine Tenders | GIZ</w:t>
        </w:r>
      </w:hyperlink>
      <w:r>
        <w:rPr>
          <w:lang w:val="uk-UA"/>
        </w:rPr>
        <w:t xml:space="preserve"> </w:t>
      </w:r>
      <w:r>
        <w:rPr>
          <w:lang w:val="en-US"/>
        </w:rPr>
        <w:t xml:space="preserve">(section “Terms of procurement of services”/ </w:t>
      </w:r>
      <w:r>
        <w:rPr>
          <w:lang w:val="uk-UA"/>
        </w:rPr>
        <w:t xml:space="preserve">секція </w:t>
      </w:r>
      <w:r>
        <w:rPr>
          <w:lang w:val="en-US"/>
        </w:rPr>
        <w:t>“</w:t>
      </w:r>
      <w:r>
        <w:rPr>
          <w:lang w:val="uk-UA"/>
        </w:rPr>
        <w:t>Умови закупівель послуг</w:t>
      </w:r>
      <w:r>
        <w:rPr>
          <w:lang w:val="en-US"/>
        </w:rPr>
        <w:t>”</w:t>
      </w:r>
      <w:r>
        <w:rPr>
          <w:lang w:val="uk-UA"/>
        </w:rPr>
        <w:t>)</w:t>
      </w:r>
      <w:r>
        <w:rPr>
          <w:lang w:val="en-US"/>
        </w:rPr>
        <w:t xml:space="preserve"> </w:t>
      </w:r>
      <w:r w:rsidRPr="00D43FAE">
        <w:rPr>
          <w:rFonts w:cs="Arial"/>
        </w:rPr>
        <w:t>and such provisions shall be binding on the parties as if stated in full in this agreement.</w:t>
      </w:r>
    </w:p>
    <w:p w14:paraId="77C0A14D" w14:textId="6AEFAE49" w:rsidR="00E477FA" w:rsidRDefault="00E477FA" w:rsidP="00127D3B">
      <w:pPr>
        <w:jc w:val="both"/>
      </w:pPr>
      <w:r>
        <w:lastRenderedPageBreak/>
        <w:t xml:space="preserve">On the date of signing this </w:t>
      </w:r>
      <w:r w:rsidRPr="2CEF219F">
        <w:rPr>
          <w:lang w:val="en-US"/>
        </w:rPr>
        <w:t>Contract</w:t>
      </w:r>
      <w:r>
        <w:t>, the Contactor confirms that in accordance with the Tax Code of Ukraine, the Contractor</w:t>
      </w:r>
      <w:r w:rsidR="1482BD64">
        <w:t xml:space="preserve"> </w:t>
      </w:r>
      <w:r w:rsidR="00E96033" w:rsidRPr="00986F6B">
        <w:rPr>
          <w:highlight w:val="yellow"/>
        </w:rPr>
        <w:t>is/</w:t>
      </w:r>
      <w:r w:rsidRPr="00986F6B">
        <w:rPr>
          <w:highlight w:val="yellow"/>
        </w:rPr>
        <w:t>is not</w:t>
      </w:r>
      <w:r>
        <w:t xml:space="preserve"> </w:t>
      </w:r>
      <w:r w:rsidR="007B59B9" w:rsidRPr="25BF2340">
        <w:rPr>
          <w:i/>
          <w:iCs/>
          <w:color w:val="ED7D31" w:themeColor="accent2"/>
        </w:rPr>
        <w:t>(shall be specified at the time of contract preparation by the procurement unit responsible for contract preparation)</w:t>
      </w:r>
      <w:r w:rsidR="007B59B9" w:rsidRPr="25BF2340">
        <w:rPr>
          <w:color w:val="ED7D31" w:themeColor="accent2"/>
        </w:rPr>
        <w:t xml:space="preserve"> </w:t>
      </w:r>
      <w:r>
        <w:t>a payer of value added tax under general conditions.</w:t>
      </w:r>
    </w:p>
    <w:p w14:paraId="7786A5D1" w14:textId="0B657374" w:rsidR="008477DD" w:rsidRDefault="008477DD" w:rsidP="00127D3B">
      <w:pPr>
        <w:jc w:val="both"/>
        <w:rPr>
          <w:lang w:val="uk-UA"/>
        </w:rPr>
      </w:pPr>
      <w:r w:rsidRPr="004C4E87">
        <w:t>In case if on the date of Contract signing the Contractor is not registered as a VAT payer and during execution of the Contract the Contractor becomes registered as a VAT payer,</w:t>
      </w:r>
      <w:r>
        <w:rPr>
          <w:lang w:val="uk-UA"/>
        </w:rPr>
        <w:t xml:space="preserve"> </w:t>
      </w:r>
      <w:r>
        <w:rPr>
          <w:rFonts w:cs="Arial"/>
        </w:rPr>
        <w:t xml:space="preserve">and </w:t>
      </w:r>
      <w:r w:rsidRPr="009F73E1">
        <w:rPr>
          <w:rFonts w:cs="Arial"/>
          <w:b/>
          <w:bCs/>
        </w:rPr>
        <w:t>t</w:t>
      </w:r>
      <w:r w:rsidRPr="31373742">
        <w:rPr>
          <w:rFonts w:eastAsia="Arial" w:cs="Arial"/>
          <w:b/>
          <w:bCs/>
          <w:color w:val="000000" w:themeColor="text1"/>
        </w:rPr>
        <w:t>he given procurement of services/ works upon the Contract</w:t>
      </w:r>
      <w:r w:rsidRPr="31373742">
        <w:rPr>
          <w:rFonts w:eastAsia="Arial" w:cs="Arial"/>
          <w:color w:val="000000" w:themeColor="text1"/>
        </w:rPr>
        <w:t xml:space="preserve"> </w:t>
      </w:r>
      <w:r w:rsidRPr="31373742">
        <w:rPr>
          <w:rFonts w:eastAsia="Arial" w:cs="Arial"/>
          <w:b/>
          <w:bCs/>
          <w:color w:val="000000" w:themeColor="text1"/>
        </w:rPr>
        <w:t>shall</w:t>
      </w:r>
      <w:r>
        <w:rPr>
          <w:rFonts w:eastAsia="Arial" w:cs="Arial"/>
          <w:b/>
          <w:bCs/>
          <w:color w:val="000000" w:themeColor="text1"/>
        </w:rPr>
        <w:t xml:space="preserve"> not</w:t>
      </w:r>
      <w:r w:rsidRPr="31373742">
        <w:rPr>
          <w:rFonts w:eastAsia="Arial" w:cs="Arial"/>
          <w:b/>
          <w:bCs/>
          <w:color w:val="000000" w:themeColor="text1"/>
        </w:rPr>
        <w:t xml:space="preserve"> be determined free from VAT</w:t>
      </w:r>
      <w:r>
        <w:rPr>
          <w:rFonts w:eastAsia="Arial" w:cs="Arial"/>
          <w:b/>
          <w:bCs/>
          <w:color w:val="000000" w:themeColor="text1"/>
        </w:rPr>
        <w:t>,</w:t>
      </w:r>
      <w:r w:rsidRPr="00645895">
        <w:rPr>
          <w:rFonts w:cs="Arial"/>
        </w:rPr>
        <w:t xml:space="preserve"> </w:t>
      </w:r>
      <w:r w:rsidRPr="004C4E87">
        <w:t>the cost of the Contract remains unchanged and is to be considered with VAT.</w:t>
      </w:r>
    </w:p>
    <w:p w14:paraId="2B04DE39" w14:textId="22F0006D" w:rsidR="007A3BEA" w:rsidRDefault="007A3BEA" w:rsidP="00127D3B">
      <w:pPr>
        <w:jc w:val="both"/>
      </w:pPr>
      <w:r w:rsidRPr="57BB384F">
        <w:rPr>
          <w:rFonts w:cs="Arial"/>
        </w:rPr>
        <w:t>The Contractor shall be responsible for all taxes and other payments according to the Ukrainian law. Taxes, levies or fees to the Government of Ukraine shall be paid by the Contractor</w:t>
      </w:r>
      <w:r>
        <w:rPr>
          <w:rFonts w:cs="Arial"/>
        </w:rPr>
        <w:t>.</w:t>
      </w:r>
    </w:p>
    <w:p w14:paraId="0568EAF5" w14:textId="39F065D5" w:rsidR="00645809" w:rsidRPr="00645809" w:rsidRDefault="00E477FA" w:rsidP="00645809">
      <w:pPr>
        <w:spacing w:after="120"/>
        <w:jc w:val="both"/>
      </w:pPr>
      <w:r w:rsidRPr="75166D84">
        <w:rPr>
          <w:lang w:val="en-US"/>
        </w:rPr>
        <w:t>Contact person from GIZ side</w:t>
      </w:r>
      <w:r w:rsidR="00F10643" w:rsidRPr="75166D84">
        <w:rPr>
          <w:lang w:val="en-US"/>
        </w:rPr>
        <w:t xml:space="preserve"> responsible for contract implementation and communication with the </w:t>
      </w:r>
      <w:r w:rsidR="00645809" w:rsidRPr="00645809">
        <w:rPr>
          <w:lang w:val="en-US"/>
        </w:rPr>
        <w:t xml:space="preserve">Contractor </w:t>
      </w:r>
      <w:r w:rsidR="00645809" w:rsidRPr="00645809">
        <w:rPr>
          <w:rFonts w:eastAsia="Arial" w:cs="Arial"/>
        </w:rPr>
        <w:t xml:space="preserve">is </w:t>
      </w:r>
      <w:r w:rsidR="00354987" w:rsidRPr="75166D84">
        <w:rPr>
          <w:lang w:val="en-US"/>
        </w:rPr>
        <w:t xml:space="preserve">_______ </w:t>
      </w:r>
      <w:r w:rsidR="00354987" w:rsidRPr="00D93EF8">
        <w:rPr>
          <w:rFonts w:cs="Arial"/>
          <w:i/>
          <w:iCs/>
          <w:color w:val="ED7D31" w:themeColor="accent2"/>
        </w:rPr>
        <w:t>(</w:t>
      </w:r>
      <w:r w:rsidR="00354987" w:rsidRPr="75166D84">
        <w:rPr>
          <w:i/>
          <w:iCs/>
          <w:color w:val="ED7D31" w:themeColor="accent2"/>
        </w:rPr>
        <w:t>shall be specified at the time of contract preparation by the procurement unit responsible for contract preparation)</w:t>
      </w:r>
    </w:p>
    <w:p w14:paraId="7178B368" w14:textId="250A65BD" w:rsidR="00E477FA" w:rsidRDefault="00E477FA" w:rsidP="00127D3B">
      <w:pPr>
        <w:jc w:val="both"/>
        <w:rPr>
          <w:rStyle w:val="ui-provider"/>
          <w:lang w:val="uk-UA"/>
        </w:rPr>
      </w:pPr>
      <w:r>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01EAD4EA" w14:textId="62EBA9BC" w:rsidR="00D519F6" w:rsidRPr="005D26F7" w:rsidRDefault="0076702E" w:rsidP="00127D3B">
      <w:pPr>
        <w:jc w:val="both"/>
        <w:rPr>
          <w:rStyle w:val="ui-provider"/>
          <w:rFonts w:cs="Arial"/>
          <w:lang w:val="uk-UA"/>
        </w:rPr>
      </w:pPr>
      <w:r w:rsidRPr="004A4396">
        <w:rPr>
          <w:rStyle w:val="ui-provider"/>
          <w:rFonts w:cs="Arial"/>
        </w:rPr>
        <w:t>The Contractor is obliged to provide the originals of documents indicated in the special agreement at his own expense.</w:t>
      </w:r>
    </w:p>
    <w:p w14:paraId="76E61D25" w14:textId="5306DCE5" w:rsidR="00BF2788" w:rsidRDefault="00BF2788" w:rsidP="00127D3B">
      <w:pPr>
        <w:pStyle w:val="ListParagraph"/>
        <w:ind w:left="0"/>
        <w:jc w:val="both"/>
        <w:rPr>
          <w:lang w:val="en-US"/>
        </w:rPr>
      </w:pPr>
      <w:r w:rsidRPr="00081256">
        <w:rPr>
          <w:lang w:val="en-US"/>
        </w:rPr>
        <w:t xml:space="preserve">Additionally, </w:t>
      </w:r>
      <w:r>
        <w:rPr>
          <w:lang w:val="en-US"/>
        </w:rPr>
        <w:t xml:space="preserve">the Contractor </w:t>
      </w:r>
      <w:r w:rsidR="00D81419">
        <w:rPr>
          <w:lang w:val="en-US"/>
        </w:rPr>
        <w:t>must</w:t>
      </w:r>
      <w:r>
        <w:rPr>
          <w:lang w:val="en-US"/>
        </w:rPr>
        <w:t xml:space="preserve">: </w:t>
      </w:r>
    </w:p>
    <w:p w14:paraId="74F9061B" w14:textId="77777777" w:rsidR="00BF2788" w:rsidRPr="00526D1C" w:rsidRDefault="00BF2788" w:rsidP="006F12A9">
      <w:pPr>
        <w:numPr>
          <w:ilvl w:val="0"/>
          <w:numId w:val="16"/>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106C28C8" w14:textId="2F443BA2" w:rsidR="00BF2788" w:rsidRPr="00526D1C" w:rsidRDefault="00BF2788" w:rsidP="006F12A9">
      <w:pPr>
        <w:numPr>
          <w:ilvl w:val="0"/>
          <w:numId w:val="16"/>
        </w:numPr>
        <w:spacing w:before="100" w:beforeAutospacing="1" w:after="0"/>
        <w:jc w:val="both"/>
        <w:rPr>
          <w:lang w:val="en-US"/>
        </w:rPr>
      </w:pPr>
      <w:r w:rsidRPr="00526D1C">
        <w:rPr>
          <w:lang w:val="en-US"/>
        </w:rPr>
        <w:t>not be on the sanctions list of Ukraine, the EU</w:t>
      </w:r>
      <w:r w:rsidR="00525C7E">
        <w:rPr>
          <w:lang w:val="en-US"/>
        </w:rPr>
        <w:t>, the UN</w:t>
      </w:r>
      <w:r w:rsidRPr="00526D1C">
        <w:rPr>
          <w:lang w:val="en-US"/>
        </w:rPr>
        <w:t>;</w:t>
      </w:r>
    </w:p>
    <w:p w14:paraId="20653495" w14:textId="520013AA" w:rsidR="00BF2788" w:rsidRPr="00526D1C" w:rsidRDefault="00BF2788" w:rsidP="006F12A9">
      <w:pPr>
        <w:numPr>
          <w:ilvl w:val="0"/>
          <w:numId w:val="16"/>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the UN</w:t>
      </w:r>
      <w:r>
        <w:rPr>
          <w:lang w:val="en-US"/>
        </w:rPr>
        <w:t>;</w:t>
      </w:r>
    </w:p>
    <w:p w14:paraId="659F0D3F" w14:textId="77777777" w:rsidR="00BF2788" w:rsidRDefault="00BF2788" w:rsidP="006F12A9">
      <w:pPr>
        <w:numPr>
          <w:ilvl w:val="0"/>
          <w:numId w:val="16"/>
        </w:numPr>
        <w:spacing w:before="100" w:beforeAutospacing="1" w:after="0"/>
        <w:jc w:val="both"/>
        <w:rPr>
          <w:lang w:val="en-US"/>
        </w:rPr>
      </w:pPr>
      <w:proofErr w:type="gramStart"/>
      <w:r w:rsidRPr="00526D1C">
        <w:rPr>
          <w:lang w:val="en-US"/>
        </w:rPr>
        <w:t>not be</w:t>
      </w:r>
      <w:proofErr w:type="gramEnd"/>
      <w:r w:rsidRPr="00526D1C">
        <w:rPr>
          <w:lang w:val="en-US"/>
        </w:rPr>
        <w:t xml:space="preserve"> in the process of termination;</w:t>
      </w:r>
    </w:p>
    <w:p w14:paraId="21CC10EA" w14:textId="24DFB816" w:rsidR="00BF2788" w:rsidRDefault="00BF2788" w:rsidP="006F12A9">
      <w:pPr>
        <w:numPr>
          <w:ilvl w:val="0"/>
          <w:numId w:val="16"/>
        </w:numPr>
        <w:spacing w:before="100" w:beforeAutospacing="1" w:after="0"/>
        <w:jc w:val="both"/>
        <w:rPr>
          <w:lang w:val="en-US"/>
        </w:rPr>
      </w:pPr>
      <w:r w:rsidRPr="75166D84">
        <w:rPr>
          <w:lang w:val="en-US"/>
        </w:rPr>
        <w:t xml:space="preserve">not be </w:t>
      </w:r>
      <w:r w:rsidR="00B8256A" w:rsidRPr="75166D84">
        <w:rPr>
          <w:lang w:val="en-US"/>
        </w:rPr>
        <w:t>registered</w:t>
      </w:r>
      <w:r w:rsidRPr="75166D84">
        <w:rPr>
          <w:lang w:val="en-US"/>
        </w:rPr>
        <w:t xml:space="preserve"> on </w:t>
      </w:r>
      <w:r w:rsidR="00280118" w:rsidRPr="75166D84">
        <w:rPr>
          <w:rFonts w:cs="Arial"/>
          <w:lang w:val="en-US"/>
        </w:rPr>
        <w:t xml:space="preserve">temporary </w:t>
      </w:r>
      <w:r w:rsidR="00B8256A" w:rsidRPr="75166D84">
        <w:rPr>
          <w:rFonts w:cs="Arial"/>
          <w:lang w:val="en-US"/>
        </w:rPr>
        <w:t>occupied</w:t>
      </w:r>
      <w:r w:rsidR="00280118" w:rsidRPr="75166D84">
        <w:rPr>
          <w:rFonts w:cs="Arial"/>
          <w:lang w:val="en-US"/>
        </w:rPr>
        <w:t xml:space="preserve"> territories of Ukraine</w:t>
      </w:r>
      <w:r w:rsidRPr="75166D84">
        <w:rPr>
          <w:lang w:val="en-US"/>
        </w:rPr>
        <w:t>;</w:t>
      </w:r>
    </w:p>
    <w:p w14:paraId="2CB1B17B" w14:textId="3E825686" w:rsidR="00BF2788" w:rsidRPr="00526D1C" w:rsidRDefault="00BF2788" w:rsidP="006F12A9">
      <w:pPr>
        <w:numPr>
          <w:ilvl w:val="0"/>
          <w:numId w:val="16"/>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525C7E">
        <w:rPr>
          <w:rFonts w:cs="Arial"/>
          <w:lang w:val="en-US"/>
        </w:rPr>
        <w:t xml:space="preserve">the Republic of Belarus, </w:t>
      </w:r>
      <w:r w:rsidR="00525C7E" w:rsidRPr="001A4190">
        <w:rPr>
          <w:rFonts w:cs="Arial"/>
          <w:lang w:val="en-US"/>
        </w:rPr>
        <w:t>the Islamic Republic of Iran</w:t>
      </w:r>
      <w:r w:rsidR="00525C7E">
        <w:rPr>
          <w:rFonts w:cs="Arial"/>
          <w:lang w:val="en-US"/>
        </w:rPr>
        <w:t>,</w:t>
      </w:r>
      <w:r w:rsidR="00525C7E" w:rsidRPr="007B1CC2">
        <w:rPr>
          <w:lang w:val="uk-UA"/>
        </w:rPr>
        <w:t xml:space="preserve"> </w:t>
      </w:r>
      <w:r w:rsidRPr="007B1CC2">
        <w:rPr>
          <w:lang w:val="uk-UA"/>
        </w:rPr>
        <w:t>a citizen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sidRPr="007B1CC2">
        <w:rPr>
          <w:lang w:val="uk-UA"/>
        </w:rPr>
        <w:t xml:space="preserve"> except for those who live on the territory of Ukraine on legal grounds, or a legal entity created and registered in accordance with the legislation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Pr>
          <w:lang w:val="uk-UA"/>
        </w:rPr>
        <w:t xml:space="preserve">. </w:t>
      </w:r>
    </w:p>
    <w:p w14:paraId="72F69C90" w14:textId="1B8C4953" w:rsidR="00BF2788" w:rsidRDefault="00E07D72" w:rsidP="00127D3B">
      <w:pPr>
        <w:jc w:val="both"/>
        <w:rPr>
          <w:rFonts w:eastAsia="Arial" w:cs="Arial"/>
          <w:lang w:val="en-US"/>
        </w:rPr>
      </w:pPr>
      <w:r w:rsidRPr="00100B49">
        <w:rPr>
          <w:rFonts w:eastAsia="Arial" w:cs="Arial"/>
          <w:lang w:val="en-US"/>
        </w:rPr>
        <w:t>GIZ reserves the right to verify th</w:t>
      </w:r>
      <w:r w:rsidR="00525C7E">
        <w:rPr>
          <w:rFonts w:eastAsia="Arial" w:cs="Arial"/>
          <w:lang w:val="en-US"/>
        </w:rPr>
        <w:t>e</w:t>
      </w:r>
      <w:r w:rsidRPr="00100B49">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1C65AAE3" w14:textId="3E28C15E" w:rsidR="00FB7B05" w:rsidRPr="000D3F61" w:rsidRDefault="00E07D72" w:rsidP="00645809">
      <w:pPr>
        <w:pStyle w:val="ListParagraph"/>
        <w:numPr>
          <w:ilvl w:val="1"/>
          <w:numId w:val="14"/>
        </w:numPr>
        <w:spacing w:line="240" w:lineRule="exact"/>
        <w:jc w:val="both"/>
        <w:rPr>
          <w:rFonts w:ascii="Segoe UI" w:hAnsi="Segoe UI" w:cs="Segoe UI"/>
          <w:lang w:val="en-US"/>
        </w:rPr>
      </w:pPr>
      <w:r w:rsidRPr="000D3F61">
        <w:rPr>
          <w:rFonts w:cs="Arial"/>
          <w:b/>
          <w:bCs/>
          <w:lang w:eastAsia="uk-UA"/>
        </w:rPr>
        <w:t xml:space="preserve">VAT Exemption </w:t>
      </w:r>
      <w:r w:rsidR="00645809" w:rsidRPr="000D3F61">
        <w:rPr>
          <w:rFonts w:cs="Arial"/>
          <w:b/>
          <w:bCs/>
          <w:lang w:eastAsia="uk-UA"/>
        </w:rPr>
        <w:t>– Not applicable</w:t>
      </w:r>
    </w:p>
    <w:p w14:paraId="0830A1D9" w14:textId="62594F71" w:rsidR="00082A7F" w:rsidRPr="00127D3B" w:rsidRDefault="00E477FA" w:rsidP="00645809">
      <w:pPr>
        <w:pStyle w:val="Heading1"/>
        <w:numPr>
          <w:ilvl w:val="0"/>
          <w:numId w:val="14"/>
        </w:numPr>
        <w:ind w:left="0" w:firstLine="0"/>
        <w:jc w:val="both"/>
        <w:rPr>
          <w:rFonts w:eastAsia="Arial" w:cs="Arial"/>
        </w:rPr>
      </w:pPr>
      <w:r>
        <w:t>Outsourced processing of personal data</w:t>
      </w:r>
      <w:r w:rsidR="00FF5247">
        <w:t xml:space="preserve"> </w:t>
      </w:r>
      <w:bookmarkEnd w:id="61"/>
      <w:bookmarkEnd w:id="62"/>
      <w:bookmarkEnd w:id="96"/>
      <w:r w:rsidR="00645809">
        <w:t>– Not applicable</w:t>
      </w:r>
    </w:p>
    <w:p w14:paraId="317E85E3" w14:textId="557C5B6A" w:rsidR="0051151D" w:rsidRPr="00D93EF8" w:rsidRDefault="008261A9" w:rsidP="006F12A9">
      <w:pPr>
        <w:pStyle w:val="ListParagraph"/>
        <w:numPr>
          <w:ilvl w:val="0"/>
          <w:numId w:val="14"/>
        </w:numPr>
        <w:tabs>
          <w:tab w:val="left" w:pos="284"/>
        </w:tabs>
        <w:ind w:left="0" w:firstLine="0"/>
        <w:jc w:val="both"/>
        <w:rPr>
          <w:b/>
          <w:lang w:val="uk-UA"/>
        </w:rPr>
      </w:pPr>
      <w:bookmarkStart w:id="97" w:name="_Toc119492775"/>
      <w:bookmarkStart w:id="98" w:name="_Toc119492820"/>
      <w:bookmarkStart w:id="99" w:name="_Toc119492869"/>
      <w:bookmarkStart w:id="100" w:name="_Toc119492984"/>
      <w:bookmarkStart w:id="101" w:name="_Toc119493072"/>
      <w:bookmarkStart w:id="102" w:name="_Toc119493222"/>
      <w:bookmarkStart w:id="103" w:name="_Toc119493846"/>
      <w:bookmarkStart w:id="104" w:name="_Ref508121786"/>
      <w:bookmarkStart w:id="105" w:name="_Ref508122384"/>
      <w:bookmarkStart w:id="106" w:name="_Ref508122597"/>
      <w:bookmarkStart w:id="107" w:name="_Toc508620018"/>
      <w:bookmarkStart w:id="108" w:name="_Toc119493847"/>
      <w:bookmarkStart w:id="109" w:name="_Toc127948124"/>
      <w:bookmarkEnd w:id="97"/>
      <w:bookmarkEnd w:id="98"/>
      <w:bookmarkEnd w:id="99"/>
      <w:bookmarkEnd w:id="100"/>
      <w:bookmarkEnd w:id="101"/>
      <w:bookmarkEnd w:id="102"/>
      <w:bookmarkEnd w:id="103"/>
      <w:r w:rsidRPr="0051151D">
        <w:rPr>
          <w:b/>
        </w:rPr>
        <w:t xml:space="preserve">Requirements </w:t>
      </w:r>
      <w:r w:rsidR="00F40FC7">
        <w:rPr>
          <w:b/>
        </w:rPr>
        <w:t>to</w:t>
      </w:r>
      <w:r w:rsidRPr="0051151D">
        <w:rPr>
          <w:b/>
        </w:rPr>
        <w:t xml:space="preserve"> the format of the </w:t>
      </w:r>
      <w:bookmarkEnd w:id="104"/>
      <w:bookmarkEnd w:id="105"/>
      <w:bookmarkEnd w:id="106"/>
      <w:bookmarkEnd w:id="107"/>
      <w:bookmarkEnd w:id="108"/>
      <w:bookmarkEnd w:id="109"/>
      <w:r w:rsidR="005C6AC2">
        <w:rPr>
          <w:b/>
        </w:rPr>
        <w:t>bid</w:t>
      </w:r>
    </w:p>
    <w:p w14:paraId="4B86713B" w14:textId="2270D828" w:rsidR="0051151D" w:rsidRPr="00D93EF8" w:rsidRDefault="008F14EA" w:rsidP="006F12A9">
      <w:pPr>
        <w:pStyle w:val="ListParagraph"/>
        <w:numPr>
          <w:ilvl w:val="1"/>
          <w:numId w:val="14"/>
        </w:numPr>
        <w:ind w:left="0" w:firstLine="0"/>
        <w:jc w:val="both"/>
        <w:rPr>
          <w:rFonts w:eastAsia="Arial" w:cs="Arial"/>
          <w:b/>
          <w:bCs/>
          <w:lang w:val="uk-UA"/>
        </w:rPr>
      </w:pPr>
      <w:bookmarkStart w:id="110" w:name="_Toc112161422"/>
      <w:bookmarkStart w:id="111" w:name="_Toc127948125"/>
      <w:r w:rsidRPr="00127D3B">
        <w:rPr>
          <w:rFonts w:eastAsia="Arial" w:cs="Arial"/>
          <w:b/>
          <w:bCs/>
          <w:lang w:val="en-US"/>
        </w:rPr>
        <w:t>Documents to be submitte</w:t>
      </w:r>
      <w:bookmarkEnd w:id="110"/>
      <w:bookmarkEnd w:id="111"/>
      <w:r w:rsidR="0051151D" w:rsidRPr="00127D3B">
        <w:rPr>
          <w:rFonts w:eastAsia="Arial" w:cs="Arial"/>
          <w:b/>
          <w:bCs/>
          <w:lang w:val="en-US"/>
        </w:rPr>
        <w:t>d</w:t>
      </w:r>
    </w:p>
    <w:p w14:paraId="1A9F84C0" w14:textId="7BE65F87" w:rsidR="008F14EA" w:rsidRPr="0051151D" w:rsidRDefault="008F14EA" w:rsidP="006F12A9">
      <w:pPr>
        <w:pStyle w:val="ListParagraph"/>
        <w:numPr>
          <w:ilvl w:val="2"/>
          <w:numId w:val="14"/>
        </w:numPr>
        <w:ind w:left="0" w:firstLine="0"/>
        <w:jc w:val="both"/>
        <w:rPr>
          <w:rFonts w:eastAsiaTheme="majorEastAsia"/>
          <w:b/>
          <w:szCs w:val="26"/>
        </w:rPr>
      </w:pPr>
      <w:bookmarkStart w:id="112" w:name="_Toc112161423"/>
      <w:bookmarkStart w:id="113" w:name="_Toc127948126"/>
      <w:r w:rsidRPr="0051151D">
        <w:rPr>
          <w:rStyle w:val="normaltextrun"/>
          <w:rFonts w:eastAsia="Arial"/>
          <w:b/>
          <w:lang w:val="en-US"/>
        </w:rPr>
        <w:t xml:space="preserve">Technical </w:t>
      </w:r>
      <w:bookmarkEnd w:id="112"/>
      <w:bookmarkEnd w:id="113"/>
      <w:r w:rsidR="00E35F1E">
        <w:rPr>
          <w:rStyle w:val="normaltextrun"/>
          <w:rFonts w:eastAsia="Arial"/>
          <w:b/>
          <w:lang w:val="en-US"/>
        </w:rPr>
        <w:t>bid</w:t>
      </w:r>
    </w:p>
    <w:p w14:paraId="4E4077A8" w14:textId="594142CC" w:rsidR="008F14EA" w:rsidRPr="00127D3B" w:rsidRDefault="005C6AC2" w:rsidP="00127D3B">
      <w:pPr>
        <w:jc w:val="both"/>
        <w:rPr>
          <w:rFonts w:eastAsia="Arial" w:cs="Arial"/>
          <w:lang w:val="en-US"/>
        </w:rPr>
      </w:pPr>
      <w:r w:rsidRPr="00127D3B">
        <w:rPr>
          <w:rFonts w:eastAsia="Arial" w:cs="Arial"/>
          <w:lang w:val="en-US"/>
        </w:rPr>
        <w:t>T</w:t>
      </w:r>
      <w:r w:rsidR="008F14EA" w:rsidRPr="00127D3B">
        <w:rPr>
          <w:rFonts w:eastAsia="Arial" w:cs="Arial"/>
          <w:lang w:val="en-US"/>
        </w:rPr>
        <w:t>enderers must provide the following documents:</w:t>
      </w:r>
    </w:p>
    <w:p w14:paraId="1A3B507C" w14:textId="4B1C537C" w:rsidR="008F14EA" w:rsidRPr="009D6F98" w:rsidRDefault="008F14EA" w:rsidP="006F12A9">
      <w:pPr>
        <w:pStyle w:val="ListParagraph"/>
        <w:numPr>
          <w:ilvl w:val="0"/>
          <w:numId w:val="13"/>
        </w:numPr>
        <w:spacing w:line="259" w:lineRule="auto"/>
        <w:jc w:val="both"/>
        <w:rPr>
          <w:rFonts w:eastAsia="Arial" w:cs="Arial"/>
          <w:lang w:val="en-US"/>
        </w:rPr>
      </w:pPr>
      <w:r w:rsidRPr="00127D3B">
        <w:rPr>
          <w:rFonts w:eastAsia="Arial" w:cs="Arial"/>
          <w:lang w:val="en-US"/>
        </w:rPr>
        <w:lastRenderedPageBreak/>
        <w:t xml:space="preserve">a technical </w:t>
      </w:r>
      <w:r w:rsidR="00E35F1E" w:rsidRPr="00127D3B">
        <w:rPr>
          <w:rFonts w:eastAsia="Arial" w:cs="Arial"/>
          <w:lang w:val="en-US"/>
        </w:rPr>
        <w:t>bid</w:t>
      </w:r>
      <w:r w:rsidRPr="00127D3B">
        <w:rPr>
          <w:rFonts w:eastAsia="Arial" w:cs="Arial"/>
          <w:lang w:val="en-US"/>
        </w:rPr>
        <w:t xml:space="preserve"> containing a description of the methodology proposed in relation to the identified tasks</w:t>
      </w:r>
      <w:r w:rsidRPr="00127D3B">
        <w:rPr>
          <w:rFonts w:eastAsia="Arial" w:cs="Arial"/>
        </w:rPr>
        <w:t xml:space="preserve">. </w:t>
      </w:r>
      <w:r w:rsidRPr="00127D3B">
        <w:rPr>
          <w:rFonts w:eastAsia="Arial" w:cs="Arial"/>
          <w:b/>
          <w:bCs/>
          <w:lang w:val="en-US"/>
        </w:rPr>
        <w:t xml:space="preserve">Technical </w:t>
      </w:r>
      <w:r w:rsidR="00E35F1E" w:rsidRPr="00127D3B">
        <w:rPr>
          <w:rFonts w:eastAsia="Arial" w:cs="Arial"/>
          <w:b/>
          <w:bCs/>
          <w:lang w:val="en-US"/>
        </w:rPr>
        <w:t>bid</w:t>
      </w:r>
      <w:r w:rsidRPr="00127D3B">
        <w:rPr>
          <w:rFonts w:eastAsia="Arial" w:cs="Arial"/>
          <w:b/>
          <w:bCs/>
          <w:lang w:val="en-US"/>
        </w:rPr>
        <w:t xml:space="preserve"> must be signed and stamped (if stamp is used)</w:t>
      </w:r>
    </w:p>
    <w:p w14:paraId="3718F3E3" w14:textId="77777777" w:rsidR="009D6F98" w:rsidRPr="00127D3B" w:rsidRDefault="009D6F98" w:rsidP="009D6F98">
      <w:pPr>
        <w:pStyle w:val="ListParagraph"/>
        <w:spacing w:line="259" w:lineRule="auto"/>
        <w:jc w:val="both"/>
        <w:rPr>
          <w:rFonts w:eastAsia="Arial" w:cs="Arial"/>
          <w:lang w:val="en-US"/>
        </w:rPr>
      </w:pPr>
    </w:p>
    <w:p w14:paraId="2E0090A5" w14:textId="68BBEC4D" w:rsidR="008F14EA" w:rsidRPr="007316E8" w:rsidRDefault="008F14EA" w:rsidP="0025253A">
      <w:pPr>
        <w:pStyle w:val="ListParagraph"/>
        <w:numPr>
          <w:ilvl w:val="0"/>
          <w:numId w:val="20"/>
        </w:numPr>
        <w:spacing w:line="259" w:lineRule="auto"/>
        <w:ind w:left="993" w:hanging="284"/>
        <w:jc w:val="both"/>
        <w:rPr>
          <w:rFonts w:eastAsia="Arial" w:cs="Arial"/>
          <w:i/>
          <w:iCs/>
          <w:lang w:val="en-US"/>
        </w:rPr>
      </w:pPr>
      <w:r w:rsidRPr="007316E8">
        <w:rPr>
          <w:rFonts w:eastAsia="Arial" w:cs="Arial"/>
          <w:i/>
          <w:iCs/>
          <w:lang w:val="en-US"/>
        </w:rPr>
        <w:t>tentative work plan;</w:t>
      </w:r>
    </w:p>
    <w:p w14:paraId="66B9D47E" w14:textId="258BA28B" w:rsidR="008F14EA" w:rsidRPr="007316E8" w:rsidRDefault="008F14EA" w:rsidP="0025253A">
      <w:pPr>
        <w:pStyle w:val="ListParagraph"/>
        <w:numPr>
          <w:ilvl w:val="0"/>
          <w:numId w:val="20"/>
        </w:numPr>
        <w:spacing w:line="259" w:lineRule="auto"/>
        <w:ind w:left="993" w:hanging="284"/>
        <w:jc w:val="both"/>
        <w:rPr>
          <w:rFonts w:eastAsia="Arial" w:cs="Arial"/>
          <w:i/>
          <w:iCs/>
          <w:lang w:val="en-US"/>
        </w:rPr>
      </w:pPr>
      <w:r w:rsidRPr="007316E8">
        <w:rPr>
          <w:rFonts w:eastAsia="Arial" w:cs="Arial"/>
          <w:i/>
          <w:iCs/>
          <w:lang w:val="en-US"/>
        </w:rPr>
        <w:t>personnel (team) concept</w:t>
      </w:r>
    </w:p>
    <w:p w14:paraId="0219DBB7" w14:textId="30750270" w:rsidR="008F14EA" w:rsidRPr="007316E8" w:rsidRDefault="005C6AC2" w:rsidP="0025253A">
      <w:pPr>
        <w:pStyle w:val="ListParagraph"/>
        <w:numPr>
          <w:ilvl w:val="0"/>
          <w:numId w:val="20"/>
        </w:numPr>
        <w:spacing w:line="259" w:lineRule="auto"/>
        <w:ind w:left="993" w:hanging="284"/>
        <w:jc w:val="both"/>
        <w:rPr>
          <w:rFonts w:eastAsia="Arial" w:cs="Arial"/>
          <w:b/>
          <w:bCs/>
          <w:i/>
          <w:iCs/>
          <w:lang w:val="en-US"/>
        </w:rPr>
      </w:pPr>
      <w:r w:rsidRPr="007316E8">
        <w:rPr>
          <w:rFonts w:eastAsia="Arial" w:cs="Arial"/>
          <w:i/>
          <w:iCs/>
          <w:lang w:val="en-US"/>
        </w:rPr>
        <w:t>CVs</w:t>
      </w:r>
      <w:r w:rsidR="008F14EA" w:rsidRPr="007316E8">
        <w:rPr>
          <w:rFonts w:eastAsia="Arial" w:cs="Arial"/>
          <w:i/>
          <w:iCs/>
          <w:lang w:val="en-US"/>
        </w:rPr>
        <w:t xml:space="preserve"> of all experts with relevant work experience, qualifications (education</w:t>
      </w:r>
      <w:r w:rsidR="007316E8">
        <w:rPr>
          <w:rFonts w:eastAsia="Arial" w:cs="Arial"/>
          <w:i/>
          <w:iCs/>
          <w:lang w:val="en-US"/>
        </w:rPr>
        <w:t>)</w:t>
      </w:r>
    </w:p>
    <w:p w14:paraId="7D959946" w14:textId="70AA59BA" w:rsidR="008F14EA" w:rsidRPr="001261F8" w:rsidRDefault="008F14EA" w:rsidP="00127D3B">
      <w:pPr>
        <w:jc w:val="both"/>
      </w:pPr>
      <w:r>
        <w:t>The structure of the</w:t>
      </w:r>
      <w:r w:rsidR="005C6AC2">
        <w:t xml:space="preserve"> technical</w:t>
      </w:r>
      <w:r>
        <w:t xml:space="preserve"> </w:t>
      </w:r>
      <w:r w:rsidR="005C6AC2">
        <w:t>bid</w:t>
      </w:r>
      <w:r>
        <w:t xml:space="preserve"> must correspond to the structure of the </w:t>
      </w:r>
      <w:proofErr w:type="spellStart"/>
      <w:r>
        <w:t>ToRs</w:t>
      </w:r>
      <w:proofErr w:type="spellEnd"/>
      <w:r>
        <w:t>. In particular, the detailed structure of the concept (Chapter 3) should be organised in accordance with the positively weighted criteria in the assessment grid (not with zero). The</w:t>
      </w:r>
      <w:r w:rsidR="005C6AC2">
        <w:t xml:space="preserve"> technical</w:t>
      </w:r>
      <w:r>
        <w:t xml:space="preserve"> </w:t>
      </w:r>
      <w:r w:rsidR="005C6AC2">
        <w:t>bid</w:t>
      </w:r>
      <w:r>
        <w:t xml:space="preserve"> must be legible (font size 11 or larger) and clearly formulated. It must be drawn up in </w:t>
      </w:r>
      <w:r w:rsidR="007316E8">
        <w:fldChar w:fldCharType="begin">
          <w:ffData>
            <w:name w:val="Text90"/>
            <w:enabled/>
            <w:calcOnExit w:val="0"/>
            <w:textInput>
              <w:default w:val="English"/>
            </w:textInput>
          </w:ffData>
        </w:fldChar>
      </w:r>
      <w:bookmarkStart w:id="114" w:name="Text90"/>
      <w:r w:rsidR="007316E8">
        <w:instrText xml:space="preserve"> FORMTEXT </w:instrText>
      </w:r>
      <w:r w:rsidR="007316E8">
        <w:fldChar w:fldCharType="separate"/>
      </w:r>
      <w:r w:rsidR="007316E8">
        <w:rPr>
          <w:noProof/>
        </w:rPr>
        <w:t>English</w:t>
      </w:r>
      <w:r w:rsidR="007316E8">
        <w:fldChar w:fldCharType="end"/>
      </w:r>
      <w:bookmarkEnd w:id="114"/>
      <w:r>
        <w:t xml:space="preserve"> (language).</w:t>
      </w:r>
    </w:p>
    <w:p w14:paraId="6F261627" w14:textId="42948099" w:rsidR="008F14EA" w:rsidRDefault="008F14EA" w:rsidP="00127D3B">
      <w:pPr>
        <w:jc w:val="both"/>
      </w:pPr>
      <w:r>
        <w:t xml:space="preserve">The complete </w:t>
      </w:r>
      <w:r w:rsidR="005C6AC2">
        <w:t>technical bid</w:t>
      </w:r>
      <w:r>
        <w:t xml:space="preserve"> must not exceed </w:t>
      </w:r>
      <w:r>
        <w:fldChar w:fldCharType="begin" w:fldLock="1">
          <w:ffData>
            <w:name w:val=""/>
            <w:enabled/>
            <w:calcOnExit w:val="0"/>
            <w:textInput>
              <w:default w:val="10"/>
            </w:textInput>
          </w:ffData>
        </w:fldChar>
      </w:r>
      <w:r>
        <w:instrText xml:space="preserve"> FORMTEXT </w:instrText>
      </w:r>
      <w:r>
        <w:fldChar w:fldCharType="separate"/>
      </w:r>
      <w:r>
        <w:t>10</w:t>
      </w:r>
      <w:r>
        <w:fldChar w:fldCharType="end"/>
      </w:r>
      <w:r>
        <w:t xml:space="preserve"> pages (excluding CVs). If one of the maximum page lengths is exceeded, the content appearing after the cut-off point will not be included in the assessment. External content (e.g. links to websites) will also not be considered.</w:t>
      </w:r>
    </w:p>
    <w:p w14:paraId="064BF8C0" w14:textId="216013EA" w:rsidR="008F14EA" w:rsidRPr="001261F8" w:rsidRDefault="008F14EA" w:rsidP="00127D3B">
      <w:pPr>
        <w:jc w:val="both"/>
      </w:pPr>
      <w:r>
        <w:t>The CVs of the personnel proposed in accordance with Chapter </w:t>
      </w:r>
      <w:r w:rsidRPr="001261F8">
        <w:fldChar w:fldCharType="begin"/>
      </w:r>
      <w:r w:rsidRPr="001261F8">
        <w:instrText xml:space="preserve"> REF _Ref508122930 \r \h </w:instrText>
      </w:r>
      <w:r w:rsidR="00BF435E">
        <w:instrText xml:space="preserve"> \* MERGEFORMAT </w:instrText>
      </w:r>
      <w:r w:rsidRPr="001261F8">
        <w:fldChar w:fldCharType="separate"/>
      </w:r>
      <w:r>
        <w:t>4</w:t>
      </w:r>
      <w:r w:rsidRPr="001261F8">
        <w:fldChar w:fldCharType="end"/>
      </w:r>
      <w:r>
        <w:t xml:space="preserve"> of the </w:t>
      </w:r>
      <w:proofErr w:type="spellStart"/>
      <w:r>
        <w:t>ToRs</w:t>
      </w:r>
      <w:proofErr w:type="spellEnd"/>
      <w:r>
        <w:t xml:space="preserve"> must be submitted using the format specified in the terms and conditions for application</w:t>
      </w:r>
      <w:r w:rsidR="00184804">
        <w:t xml:space="preserve"> (if such format of CV is set)</w:t>
      </w:r>
      <w:r>
        <w:t xml:space="preserve">. The CVs shall not exceed </w:t>
      </w:r>
      <w:r w:rsidRPr="007316E8">
        <w:t>4</w:t>
      </w:r>
      <w:r>
        <w:t xml:space="preserve"> pages each. They must clearly show the position and job the proposed person held in the reference project and for how long. The CVs </w:t>
      </w:r>
      <w:r w:rsidR="00184804">
        <w:t>must be drawn up</w:t>
      </w:r>
      <w:r>
        <w:t xml:space="preserve"> in </w:t>
      </w:r>
      <w:r w:rsidR="007316E8" w:rsidRPr="007316E8">
        <w:fldChar w:fldCharType="begin">
          <w:ffData>
            <w:name w:val="Text91"/>
            <w:enabled/>
            <w:calcOnExit w:val="0"/>
            <w:textInput>
              <w:default w:val="English"/>
            </w:textInput>
          </w:ffData>
        </w:fldChar>
      </w:r>
      <w:bookmarkStart w:id="115" w:name="Text91"/>
      <w:r w:rsidR="007316E8" w:rsidRPr="007316E8">
        <w:instrText xml:space="preserve"> FORMTEXT </w:instrText>
      </w:r>
      <w:r w:rsidR="007316E8" w:rsidRPr="007316E8">
        <w:fldChar w:fldCharType="separate"/>
      </w:r>
      <w:r w:rsidR="007316E8" w:rsidRPr="007316E8">
        <w:rPr>
          <w:noProof/>
        </w:rPr>
        <w:t>English</w:t>
      </w:r>
      <w:r w:rsidR="007316E8" w:rsidRPr="007316E8">
        <w:fldChar w:fldCharType="end"/>
      </w:r>
      <w:bookmarkEnd w:id="115"/>
      <w:r>
        <w:t xml:space="preserve"> (language).</w:t>
      </w:r>
    </w:p>
    <w:p w14:paraId="350EAB36" w14:textId="1555465F" w:rsidR="008F14EA" w:rsidRPr="00127D3B" w:rsidRDefault="008F14EA" w:rsidP="00127D3B">
      <w:pPr>
        <w:jc w:val="both"/>
        <w:rPr>
          <w:rFonts w:eastAsia="Arial" w:cs="Arial"/>
          <w:b/>
          <w:bCs/>
          <w:lang w:val="en-US"/>
        </w:rPr>
      </w:pPr>
      <w:r w:rsidRPr="00127D3B">
        <w:rPr>
          <w:rFonts w:eastAsia="Arial" w:cs="Arial"/>
          <w:b/>
          <w:bCs/>
          <w:lang w:val="en-US"/>
        </w:rPr>
        <w:t xml:space="preserve">The technical </w:t>
      </w:r>
      <w:r w:rsidR="00184804" w:rsidRPr="00127D3B">
        <w:rPr>
          <w:rFonts w:eastAsia="Arial" w:cs="Arial"/>
          <w:b/>
          <w:bCs/>
          <w:lang w:val="en-US"/>
        </w:rPr>
        <w:t>bid</w:t>
      </w:r>
      <w:r w:rsidRPr="00127D3B">
        <w:rPr>
          <w:rFonts w:eastAsia="Arial" w:cs="Arial"/>
          <w:b/>
          <w:bCs/>
          <w:lang w:val="en-US"/>
        </w:rPr>
        <w:t xml:space="preserve"> must not include any financial information such as daily fees for experts or any other payments.</w:t>
      </w:r>
      <w:r w:rsidR="00184804" w:rsidRPr="00127D3B">
        <w:rPr>
          <w:rFonts w:eastAsia="Arial" w:cs="Arial"/>
          <w:b/>
          <w:bCs/>
          <w:lang w:val="en-US"/>
        </w:rPr>
        <w:t xml:space="preserve"> </w:t>
      </w:r>
      <w:r w:rsidR="0039533F" w:rsidRPr="00127D3B">
        <w:rPr>
          <w:rFonts w:eastAsia="Arial" w:cs="Arial"/>
          <w:b/>
          <w:bCs/>
          <w:lang w:val="en-US"/>
        </w:rPr>
        <w:t>Otherwise,</w:t>
      </w:r>
      <w:r w:rsidR="00184804" w:rsidRPr="00127D3B">
        <w:rPr>
          <w:rFonts w:eastAsia="Arial" w:cs="Arial"/>
          <w:b/>
          <w:bCs/>
          <w:lang w:val="en-US"/>
        </w:rPr>
        <w:t xml:space="preserve"> the bid will be disqualified. </w:t>
      </w:r>
    </w:p>
    <w:p w14:paraId="0ECB0526" w14:textId="4DE933B4" w:rsidR="008F14EA" w:rsidRPr="0051151D" w:rsidRDefault="000B6056" w:rsidP="006F12A9">
      <w:pPr>
        <w:pStyle w:val="ListParagraph"/>
        <w:numPr>
          <w:ilvl w:val="2"/>
          <w:numId w:val="14"/>
        </w:numPr>
        <w:tabs>
          <w:tab w:val="left" w:pos="284"/>
        </w:tabs>
        <w:ind w:left="0" w:firstLine="0"/>
        <w:jc w:val="both"/>
        <w:rPr>
          <w:rStyle w:val="normaltextrun"/>
          <w:rFonts w:eastAsia="Arial"/>
          <w:b/>
          <w:lang w:val="en-US"/>
        </w:rPr>
      </w:pPr>
      <w:bookmarkStart w:id="116" w:name="_Toc112161424"/>
      <w:bookmarkStart w:id="117" w:name="_Toc127948127"/>
      <w:r>
        <w:rPr>
          <w:rStyle w:val="normaltextrun"/>
          <w:rFonts w:eastAsia="Arial"/>
          <w:b/>
          <w:lang w:val="en-US"/>
        </w:rPr>
        <w:t xml:space="preserve">Financial </w:t>
      </w:r>
      <w:bookmarkEnd w:id="116"/>
      <w:bookmarkEnd w:id="117"/>
      <w:r w:rsidR="00E35F1E">
        <w:rPr>
          <w:rStyle w:val="normaltextrun"/>
          <w:rFonts w:eastAsia="Arial"/>
          <w:b/>
          <w:lang w:val="en-US"/>
        </w:rPr>
        <w:t>bid</w:t>
      </w:r>
      <w:r>
        <w:rPr>
          <w:rStyle w:val="normaltextrun"/>
          <w:rFonts w:eastAsia="Arial"/>
          <w:b/>
          <w:lang w:val="en-US"/>
        </w:rPr>
        <w:t xml:space="preserve"> (Price schedule)</w:t>
      </w:r>
    </w:p>
    <w:p w14:paraId="1D9134B6" w14:textId="1B38272C" w:rsidR="008F14EA" w:rsidRPr="00127D3B" w:rsidRDefault="008F14EA" w:rsidP="00127D3B">
      <w:pPr>
        <w:jc w:val="both"/>
        <w:rPr>
          <w:rFonts w:eastAsia="Arial" w:cs="Arial"/>
          <w:lang w:val="uk-UA"/>
        </w:rPr>
      </w:pPr>
      <w:r w:rsidRPr="00127D3B">
        <w:rPr>
          <w:rFonts w:eastAsia="Arial" w:cs="Arial"/>
          <w:lang w:val="en-US"/>
        </w:rPr>
        <w:t xml:space="preserve">The </w:t>
      </w:r>
      <w:r w:rsidR="000B6056">
        <w:rPr>
          <w:rFonts w:eastAsia="Arial" w:cs="Arial"/>
          <w:lang w:val="en-US"/>
        </w:rPr>
        <w:t>financial</w:t>
      </w:r>
      <w:r w:rsidRPr="00127D3B">
        <w:rPr>
          <w:rFonts w:eastAsia="Arial" w:cs="Arial"/>
          <w:lang w:val="en-US"/>
        </w:rPr>
        <w:t xml:space="preserve"> </w:t>
      </w:r>
      <w:r w:rsidR="00E35F1E" w:rsidRPr="00127D3B">
        <w:rPr>
          <w:rFonts w:eastAsia="Arial" w:cs="Arial"/>
          <w:lang w:val="en-US"/>
        </w:rPr>
        <w:t>bid</w:t>
      </w:r>
      <w:r w:rsidRPr="00127D3B">
        <w:rPr>
          <w:rFonts w:eastAsia="Arial" w:cs="Arial"/>
          <w:lang w:val="en-US"/>
        </w:rPr>
        <w:t xml:space="preserve"> must include the costs associated with the implementation of the assignment and must be provided according to the format provided in the tender documentation</w:t>
      </w:r>
      <w:r w:rsidR="00AD6EB3" w:rsidRPr="00127D3B">
        <w:rPr>
          <w:rFonts w:eastAsia="Arial" w:cs="Arial"/>
          <w:lang w:val="en-US"/>
        </w:rPr>
        <w:t xml:space="preserve">. </w:t>
      </w:r>
    </w:p>
    <w:p w14:paraId="669FDC8B" w14:textId="7DA26B6D" w:rsidR="008F14EA" w:rsidRPr="00127D3B" w:rsidRDefault="000B6056" w:rsidP="00127D3B">
      <w:pPr>
        <w:jc w:val="both"/>
        <w:rPr>
          <w:rFonts w:eastAsia="Arial" w:cs="Arial"/>
          <w:b/>
          <w:bCs/>
        </w:rPr>
      </w:pPr>
      <w:r>
        <w:rPr>
          <w:rFonts w:eastAsia="Arial" w:cs="Arial"/>
          <w:b/>
          <w:bCs/>
          <w:lang w:val="en-US"/>
        </w:rPr>
        <w:t>Financial</w:t>
      </w:r>
      <w:r w:rsidRPr="00127D3B">
        <w:rPr>
          <w:rFonts w:eastAsia="Arial" w:cs="Arial"/>
          <w:b/>
          <w:bCs/>
          <w:lang w:val="en-US"/>
        </w:rPr>
        <w:t xml:space="preserve"> </w:t>
      </w:r>
      <w:r w:rsidR="00E35F1E" w:rsidRPr="00127D3B">
        <w:rPr>
          <w:rFonts w:eastAsia="Arial" w:cs="Arial"/>
          <w:b/>
          <w:bCs/>
          <w:lang w:val="en-US"/>
        </w:rPr>
        <w:t>bid</w:t>
      </w:r>
      <w:r>
        <w:rPr>
          <w:rFonts w:eastAsia="Arial" w:cs="Arial"/>
          <w:b/>
          <w:bCs/>
          <w:lang w:val="en-US"/>
        </w:rPr>
        <w:t xml:space="preserve"> (price schedule) </w:t>
      </w:r>
      <w:r w:rsidR="008F14EA" w:rsidRPr="00127D3B">
        <w:rPr>
          <w:rFonts w:eastAsia="Arial" w:cs="Arial"/>
          <w:b/>
          <w:bCs/>
          <w:lang w:val="en-US"/>
        </w:rPr>
        <w:t>must be signed and stamped (if stamp is used)</w:t>
      </w:r>
      <w:r w:rsidR="008F14EA" w:rsidRPr="00127D3B">
        <w:rPr>
          <w:rFonts w:eastAsia="Arial" w:cs="Arial"/>
          <w:b/>
          <w:bCs/>
        </w:rPr>
        <w:t>.</w:t>
      </w:r>
    </w:p>
    <w:p w14:paraId="1291CF56" w14:textId="2E2EE1E8" w:rsidR="0051151D" w:rsidRDefault="008F14EA" w:rsidP="006F12A9">
      <w:pPr>
        <w:pStyle w:val="ListParagraph"/>
        <w:numPr>
          <w:ilvl w:val="2"/>
          <w:numId w:val="14"/>
        </w:numPr>
        <w:ind w:left="0" w:firstLine="0"/>
        <w:jc w:val="both"/>
        <w:rPr>
          <w:b/>
          <w:lang w:val="en-US"/>
        </w:rPr>
      </w:pPr>
      <w:r w:rsidRPr="00E35F1E">
        <w:rPr>
          <w:b/>
          <w:lang w:val="en-US"/>
        </w:rPr>
        <w:t xml:space="preserve">Registration documents of the </w:t>
      </w:r>
      <w:r w:rsidR="00E477FA">
        <w:rPr>
          <w:b/>
          <w:lang w:val="en-US"/>
        </w:rPr>
        <w:t>tenderer</w:t>
      </w:r>
    </w:p>
    <w:p w14:paraId="03CFA7DE" w14:textId="77777777" w:rsidR="00AD6EB3" w:rsidRPr="00E35F1E" w:rsidRDefault="00AD6EB3" w:rsidP="00127D3B">
      <w:pPr>
        <w:pStyle w:val="ListParagraph"/>
        <w:ind w:left="0"/>
        <w:jc w:val="both"/>
        <w:rPr>
          <w:b/>
          <w:lang w:val="en-US"/>
        </w:rPr>
      </w:pPr>
    </w:p>
    <w:p w14:paraId="657BD075" w14:textId="7BF33719" w:rsidR="00A444A8" w:rsidRPr="004935F1" w:rsidRDefault="00AD6EB3" w:rsidP="00127D3B">
      <w:pPr>
        <w:pStyle w:val="ListParagraph"/>
        <w:ind w:left="0"/>
        <w:jc w:val="both"/>
        <w:rPr>
          <w:b/>
          <w:lang w:val="uk-UA"/>
        </w:rPr>
      </w:pPr>
      <w:r w:rsidRPr="00B0759C">
        <w:rPr>
          <w:lang w:val="en-US"/>
        </w:rPr>
        <w:t>Shall</w:t>
      </w:r>
      <w:r w:rsidRPr="00AD6EB3">
        <w:rPr>
          <w:lang w:val="en-US"/>
        </w:rPr>
        <w:t xml:space="preserve"> be </w:t>
      </w:r>
      <w:r w:rsidR="00621AAB" w:rsidRPr="00AD6EB3">
        <w:rPr>
          <w:lang w:val="en-US"/>
        </w:rPr>
        <w:t>provided</w:t>
      </w:r>
      <w:r w:rsidRPr="00AD6EB3">
        <w:rPr>
          <w:lang w:val="en-US"/>
        </w:rPr>
        <w:t xml:space="preserve"> a</w:t>
      </w:r>
      <w:r w:rsidR="00CD7F73" w:rsidRPr="00AD6EB3">
        <w:rPr>
          <w:lang w:val="en-US"/>
        </w:rPr>
        <w:t>ccording to the requirements of tender documentation</w:t>
      </w:r>
      <w:r w:rsidR="00621AAB">
        <w:rPr>
          <w:lang w:val="en-US"/>
        </w:rPr>
        <w:t>.</w:t>
      </w:r>
    </w:p>
    <w:p w14:paraId="613F0527" w14:textId="77777777" w:rsidR="00A444A8" w:rsidRPr="0051151D" w:rsidRDefault="00A444A8" w:rsidP="00127D3B">
      <w:pPr>
        <w:pStyle w:val="ListParagraph"/>
        <w:ind w:left="0"/>
        <w:jc w:val="both"/>
        <w:rPr>
          <w:b/>
          <w:lang w:val="en-US"/>
        </w:rPr>
      </w:pPr>
    </w:p>
    <w:p w14:paraId="6A29D82C" w14:textId="37F1264C" w:rsidR="00081256" w:rsidRDefault="003E3F77" w:rsidP="00127D3B">
      <w:pPr>
        <w:pStyle w:val="ListParagraph"/>
        <w:ind w:left="0"/>
        <w:jc w:val="both"/>
        <w:rPr>
          <w:lang w:val="en-US"/>
        </w:rPr>
      </w:pPr>
      <w:bookmarkStart w:id="118" w:name="_Hlk156211933"/>
      <w:r w:rsidRPr="75166D84">
        <w:rPr>
          <w:lang w:val="en-US"/>
        </w:rPr>
        <w:t xml:space="preserve">The </w:t>
      </w:r>
      <w:r w:rsidR="00526D1C" w:rsidRPr="75166D84">
        <w:rPr>
          <w:lang w:val="en-US"/>
        </w:rPr>
        <w:t>tendere</w:t>
      </w:r>
      <w:r w:rsidR="00A83DBB" w:rsidRPr="75166D84">
        <w:rPr>
          <w:lang w:val="en-US"/>
        </w:rPr>
        <w:t>r</w:t>
      </w:r>
      <w:r w:rsidR="00526D1C" w:rsidRPr="75166D84">
        <w:rPr>
          <w:lang w:val="en-US"/>
        </w:rPr>
        <w:t xml:space="preserve"> </w:t>
      </w:r>
      <w:r w:rsidR="00A83DBB" w:rsidRPr="75166D84">
        <w:rPr>
          <w:lang w:val="en-US"/>
        </w:rPr>
        <w:t>must</w:t>
      </w:r>
      <w:r w:rsidR="00526D1C" w:rsidRPr="75166D84">
        <w:rPr>
          <w:lang w:val="en-US"/>
        </w:rPr>
        <w:t xml:space="preserve">: </w:t>
      </w:r>
    </w:p>
    <w:p w14:paraId="0B173EF3" w14:textId="07009595" w:rsidR="00526D1C" w:rsidRPr="00526D1C" w:rsidRDefault="00526D1C" w:rsidP="006F12A9">
      <w:pPr>
        <w:numPr>
          <w:ilvl w:val="0"/>
          <w:numId w:val="16"/>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15D6B92F" w14:textId="27B8F031" w:rsidR="00526D1C" w:rsidRPr="00526D1C" w:rsidRDefault="00526D1C" w:rsidP="006F12A9">
      <w:pPr>
        <w:numPr>
          <w:ilvl w:val="0"/>
          <w:numId w:val="16"/>
        </w:numPr>
        <w:spacing w:before="100" w:beforeAutospacing="1" w:after="0"/>
        <w:jc w:val="both"/>
        <w:rPr>
          <w:lang w:val="en-US"/>
        </w:rPr>
      </w:pPr>
      <w:r w:rsidRPr="00526D1C">
        <w:rPr>
          <w:lang w:val="en-US"/>
        </w:rPr>
        <w:t>not be on the sanctions list of Ukraine, the EU</w:t>
      </w:r>
      <w:r w:rsidR="00525C7E">
        <w:rPr>
          <w:lang w:val="en-US"/>
        </w:rPr>
        <w:t>, the UN</w:t>
      </w:r>
      <w:r w:rsidRPr="00526D1C">
        <w:rPr>
          <w:lang w:val="en-US"/>
        </w:rPr>
        <w:t>;</w:t>
      </w:r>
    </w:p>
    <w:p w14:paraId="698B0FCC" w14:textId="07FD947E" w:rsidR="00526D1C" w:rsidRPr="00526D1C" w:rsidRDefault="00526D1C" w:rsidP="006F12A9">
      <w:pPr>
        <w:numPr>
          <w:ilvl w:val="0"/>
          <w:numId w:val="16"/>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the UN</w:t>
      </w:r>
      <w:r>
        <w:rPr>
          <w:lang w:val="en-US"/>
        </w:rPr>
        <w:t>;</w:t>
      </w:r>
    </w:p>
    <w:p w14:paraId="16E9E924" w14:textId="5B185994" w:rsidR="00526D1C" w:rsidRDefault="00526D1C" w:rsidP="006F12A9">
      <w:pPr>
        <w:numPr>
          <w:ilvl w:val="0"/>
          <w:numId w:val="16"/>
        </w:numPr>
        <w:spacing w:before="100" w:beforeAutospacing="1" w:after="0"/>
        <w:jc w:val="both"/>
        <w:rPr>
          <w:lang w:val="en-US"/>
        </w:rPr>
      </w:pPr>
      <w:proofErr w:type="gramStart"/>
      <w:r w:rsidRPr="00526D1C">
        <w:rPr>
          <w:lang w:val="en-US"/>
        </w:rPr>
        <w:t>not be</w:t>
      </w:r>
      <w:proofErr w:type="gramEnd"/>
      <w:r w:rsidRPr="00526D1C">
        <w:rPr>
          <w:lang w:val="en-US"/>
        </w:rPr>
        <w:t xml:space="preserve"> in the process of termination;</w:t>
      </w:r>
    </w:p>
    <w:p w14:paraId="4A146174" w14:textId="48D56A99" w:rsidR="00526D1C" w:rsidRDefault="00526D1C" w:rsidP="006F12A9">
      <w:pPr>
        <w:numPr>
          <w:ilvl w:val="0"/>
          <w:numId w:val="16"/>
        </w:numPr>
        <w:spacing w:before="100" w:beforeAutospacing="1" w:after="0"/>
        <w:jc w:val="both"/>
        <w:rPr>
          <w:lang w:val="en-US"/>
        </w:rPr>
      </w:pPr>
      <w:r>
        <w:rPr>
          <w:lang w:val="en-US"/>
        </w:rPr>
        <w:t xml:space="preserve">not be </w:t>
      </w:r>
      <w:r w:rsidR="00B8256A">
        <w:rPr>
          <w:lang w:val="en-US"/>
        </w:rPr>
        <w:t>registered</w:t>
      </w:r>
      <w:r>
        <w:rPr>
          <w:lang w:val="en-US"/>
        </w:rPr>
        <w:t xml:space="preserve"> </w:t>
      </w:r>
      <w:r w:rsidR="00B8256A" w:rsidRPr="00100B49">
        <w:rPr>
          <w:rFonts w:cs="Arial"/>
          <w:lang w:val="en-US"/>
        </w:rPr>
        <w:t xml:space="preserve">on </w:t>
      </w:r>
      <w:r w:rsidR="00B8256A" w:rsidRPr="36F3D03C">
        <w:rPr>
          <w:rFonts w:cs="Arial"/>
          <w:lang w:val="en-US"/>
        </w:rPr>
        <w:t>temporary occupied</w:t>
      </w:r>
      <w:r w:rsidR="00B8256A" w:rsidRPr="00100B49">
        <w:rPr>
          <w:rFonts w:cs="Arial"/>
          <w:lang w:val="en-US"/>
        </w:rPr>
        <w:t xml:space="preserve"> territories of Ukraine</w:t>
      </w:r>
      <w:r w:rsidR="000F2157">
        <w:rPr>
          <w:lang w:val="en-US"/>
        </w:rPr>
        <w:t xml:space="preserve">; </w:t>
      </w:r>
    </w:p>
    <w:p w14:paraId="60435E2E" w14:textId="7F9CF47C" w:rsidR="007B1CC2" w:rsidRPr="00526D1C" w:rsidRDefault="007B1CC2" w:rsidP="006F12A9">
      <w:pPr>
        <w:numPr>
          <w:ilvl w:val="0"/>
          <w:numId w:val="16"/>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D26B8B">
        <w:rPr>
          <w:rFonts w:cs="Arial"/>
          <w:lang w:val="en-US"/>
        </w:rPr>
        <w:t xml:space="preserve">the Republic of Belarus, </w:t>
      </w:r>
      <w:r w:rsidR="00D26B8B" w:rsidRPr="001A4190">
        <w:rPr>
          <w:rFonts w:cs="Arial"/>
          <w:lang w:val="en-US"/>
        </w:rPr>
        <w:t>the Islamic Republic of Iran</w:t>
      </w:r>
      <w:r w:rsidR="00D26B8B">
        <w:rPr>
          <w:rFonts w:cs="Arial"/>
          <w:lang w:val="en-US"/>
        </w:rPr>
        <w:t>,</w:t>
      </w:r>
      <w:r w:rsidR="00D26B8B" w:rsidRPr="007B1CC2">
        <w:rPr>
          <w:lang w:val="uk-UA"/>
        </w:rPr>
        <w:t xml:space="preserve"> </w:t>
      </w:r>
      <w:r w:rsidRPr="007B1CC2">
        <w:rPr>
          <w:lang w:val="uk-UA"/>
        </w:rPr>
        <w:t xml:space="preserve">a citizen of the Russian Federation, </w:t>
      </w:r>
      <w:r w:rsidR="00D26B8B">
        <w:rPr>
          <w:rFonts w:cs="Arial"/>
          <w:lang w:val="en-US"/>
        </w:rPr>
        <w:t xml:space="preserve">the Republic of Belarus, </w:t>
      </w:r>
      <w:r w:rsidR="00D26B8B" w:rsidRPr="001A4190">
        <w:rPr>
          <w:rFonts w:cs="Arial"/>
          <w:lang w:val="en-US"/>
        </w:rPr>
        <w:t>the Islamic Republic of Iran</w:t>
      </w:r>
      <w:r w:rsidR="00D26B8B" w:rsidRPr="007B1CC2">
        <w:rPr>
          <w:lang w:val="uk-UA"/>
        </w:rPr>
        <w:t xml:space="preserve"> </w:t>
      </w:r>
      <w:r w:rsidRPr="007B1CC2">
        <w:rPr>
          <w:lang w:val="uk-UA"/>
        </w:rPr>
        <w:t>except for those who live on the territory of Ukraine on legal grounds, or a legal entity created and registered in accordance with the legislation of the Russian Federation</w:t>
      </w:r>
      <w:r w:rsidR="00D26B8B">
        <w:rPr>
          <w:lang w:val="en-US"/>
        </w:rPr>
        <w:t xml:space="preserve">, </w:t>
      </w:r>
      <w:r w:rsidR="00D26B8B">
        <w:rPr>
          <w:rFonts w:cs="Arial"/>
          <w:lang w:val="en-US"/>
        </w:rPr>
        <w:t xml:space="preserve">the Republic of Belarus, </w:t>
      </w:r>
      <w:r w:rsidR="00D26B8B" w:rsidRPr="001A4190">
        <w:rPr>
          <w:rFonts w:cs="Arial"/>
          <w:lang w:val="en-US"/>
        </w:rPr>
        <w:t>the Islamic Republic of Iran</w:t>
      </w:r>
      <w:r>
        <w:rPr>
          <w:lang w:val="uk-UA"/>
        </w:rPr>
        <w:t xml:space="preserve">. </w:t>
      </w:r>
    </w:p>
    <w:bookmarkEnd w:id="118"/>
    <w:p w14:paraId="75EC6A35" w14:textId="125B47C4" w:rsidR="006A0248" w:rsidRDefault="008F14EA" w:rsidP="000D3F61">
      <w:pPr>
        <w:pStyle w:val="ListParagraph"/>
        <w:ind w:left="0"/>
        <w:jc w:val="both"/>
      </w:pPr>
      <w:r w:rsidRPr="00127D3B">
        <w:rPr>
          <w:rFonts w:eastAsia="Arial" w:cs="Arial"/>
          <w:lang w:val="en-US"/>
        </w:rPr>
        <w:t>GIZ reserves the right to verify th</w:t>
      </w:r>
      <w:r w:rsidR="00D26B8B">
        <w:rPr>
          <w:rFonts w:eastAsia="Arial" w:cs="Arial"/>
          <w:lang w:val="en-US"/>
        </w:rPr>
        <w:t>e</w:t>
      </w:r>
      <w:r w:rsidRPr="00127D3B">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sectPr w:rsidR="006A0248" w:rsidSect="007C42D4">
      <w:headerReference w:type="default" r:id="rId13"/>
      <w:footerReference w:type="default" r:id="rId14"/>
      <w:headerReference w:type="first" r:id="rId15"/>
      <w:footerReference w:type="first" r:id="rId16"/>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4F451" w14:textId="77777777" w:rsidR="0010077B" w:rsidRDefault="0010077B" w:rsidP="00E0714A">
      <w:r>
        <w:separator/>
      </w:r>
    </w:p>
    <w:p w14:paraId="46DD9C78" w14:textId="77777777" w:rsidR="0010077B" w:rsidRDefault="0010077B"/>
    <w:p w14:paraId="3EC887A7" w14:textId="77777777" w:rsidR="0010077B" w:rsidRDefault="0010077B"/>
  </w:endnote>
  <w:endnote w:type="continuationSeparator" w:id="0">
    <w:p w14:paraId="267674F4" w14:textId="77777777" w:rsidR="0010077B" w:rsidRDefault="0010077B" w:rsidP="00E0714A">
      <w:r>
        <w:continuationSeparator/>
      </w:r>
    </w:p>
    <w:p w14:paraId="29717B99" w14:textId="77777777" w:rsidR="0010077B" w:rsidRDefault="0010077B"/>
    <w:p w14:paraId="019F76F3" w14:textId="77777777" w:rsidR="0010077B" w:rsidRDefault="0010077B"/>
  </w:endnote>
  <w:endnote w:type="continuationNotice" w:id="1">
    <w:p w14:paraId="50F728E8" w14:textId="77777777" w:rsidR="0010077B" w:rsidRDefault="0010077B">
      <w:pPr>
        <w:spacing w:after="0"/>
      </w:pPr>
    </w:p>
    <w:p w14:paraId="34E92898" w14:textId="77777777" w:rsidR="0010077B" w:rsidRDefault="0010077B"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036416FD" w:rsidR="008934FE" w:rsidRPr="00B53644" w:rsidRDefault="007C42D4" w:rsidP="0025253A">
    <w:pPr>
      <w:tabs>
        <w:tab w:val="left" w:pos="795"/>
        <w:tab w:val="right" w:pos="9497"/>
      </w:tabs>
      <w:rPr>
        <w:rFonts w:cs="Arial"/>
      </w:rPr>
    </w:pPr>
    <w:r>
      <w:tab/>
    </w:r>
    <w:r>
      <w:tab/>
    </w:r>
    <w:r w:rsidRPr="7DD594ED">
      <w:rPr>
        <w:rFonts w:cs="Arial"/>
        <w:noProof/>
      </w:rPr>
      <w:fldChar w:fldCharType="begin"/>
    </w:r>
    <w:r w:rsidRPr="7DD594ED">
      <w:rPr>
        <w:rFonts w:cs="Arial"/>
      </w:rPr>
      <w:instrText xml:space="preserve"> PAGE  \* Arabic  \* MERGEFORMAT </w:instrText>
    </w:r>
    <w:r w:rsidRPr="7DD594ED">
      <w:rPr>
        <w:rFonts w:cs="Arial"/>
      </w:rPr>
      <w:fldChar w:fldCharType="separate"/>
    </w:r>
    <w:r w:rsidR="7DD594ED" w:rsidRPr="7DD594ED">
      <w:rPr>
        <w:rFonts w:cs="Arial"/>
        <w:noProof/>
      </w:rPr>
      <w:t>6</w:t>
    </w:r>
    <w:r w:rsidRPr="7DD594ED">
      <w:rPr>
        <w:rFonts w:cs="Arial"/>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3D1A" w14:textId="77777777" w:rsidR="000F2247" w:rsidRDefault="008934FE" w:rsidP="00B53644">
    <w:pPr>
      <w:pStyle w:val="Footer"/>
      <w:tabs>
        <w:tab w:val="clear" w:pos="4536"/>
      </w:tabs>
      <w:rPr>
        <w:sz w:val="14"/>
      </w:rPr>
    </w:pPr>
    <w:r>
      <w:rPr>
        <w:sz w:val="14"/>
      </w:rPr>
      <w:t>Form 41-14-2-en</w:t>
    </w:r>
  </w:p>
  <w:p w14:paraId="294CCF6D" w14:textId="7AF1E8F4" w:rsidR="008934FE" w:rsidRDefault="007C42D4" w:rsidP="00B53644">
    <w:pPr>
      <w:pStyle w:val="Footer"/>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sidR="008934FE">
      <w:rPr>
        <w:sz w:val="13"/>
      </w:rPr>
      <w:tab/>
    </w:r>
    <w:r w:rsidR="008934FE" w:rsidRPr="006902D2">
      <w:fldChar w:fldCharType="begin"/>
    </w:r>
    <w:r w:rsidR="008934FE" w:rsidRPr="006902D2">
      <w:instrText xml:space="preserve"> PAGE  \* Arabic  \* MERGEFORMAT </w:instrText>
    </w:r>
    <w:r w:rsidR="008934FE" w:rsidRPr="006902D2">
      <w:fldChar w:fldCharType="separate"/>
    </w:r>
    <w:r w:rsidR="00443597">
      <w:rPr>
        <w:noProof/>
      </w:rPr>
      <w:t>1</w:t>
    </w:r>
    <w:r w:rsidR="008934FE"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AA295" w14:textId="77777777" w:rsidR="0010077B" w:rsidRDefault="0010077B" w:rsidP="00E0714A">
      <w:r>
        <w:separator/>
      </w:r>
    </w:p>
    <w:p w14:paraId="740C0917" w14:textId="77777777" w:rsidR="0010077B" w:rsidRDefault="0010077B"/>
    <w:p w14:paraId="0CC5A4D4" w14:textId="77777777" w:rsidR="0010077B" w:rsidRDefault="0010077B"/>
  </w:footnote>
  <w:footnote w:type="continuationSeparator" w:id="0">
    <w:p w14:paraId="6386B65B" w14:textId="77777777" w:rsidR="0010077B" w:rsidRDefault="0010077B" w:rsidP="00E0714A">
      <w:r>
        <w:continuationSeparator/>
      </w:r>
    </w:p>
    <w:p w14:paraId="420EA098" w14:textId="77777777" w:rsidR="0010077B" w:rsidRDefault="0010077B"/>
    <w:p w14:paraId="4633B166" w14:textId="77777777" w:rsidR="0010077B" w:rsidRDefault="0010077B"/>
  </w:footnote>
  <w:footnote w:type="continuationNotice" w:id="1">
    <w:p w14:paraId="77B3C180" w14:textId="77777777" w:rsidR="0010077B" w:rsidRDefault="0010077B">
      <w:pPr>
        <w:spacing w:after="0"/>
      </w:pPr>
    </w:p>
    <w:p w14:paraId="46133E84" w14:textId="77777777" w:rsidR="0010077B" w:rsidRDefault="0010077B"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26BB3537" w:rsidR="008934FE" w:rsidRPr="005B309C" w:rsidRDefault="005B309C" w:rsidP="00B53644">
    <w:pPr>
      <w:spacing w:after="0"/>
      <w:rPr>
        <w:lang w:val="en-US"/>
      </w:rPr>
    </w:pPr>
    <w:r>
      <w:rPr>
        <w:lang w:val="en-U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5B309C" w:rsidRPr="005B309C" w:rsidRDefault="005B309C">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3EE35188"/>
    <w:multiLevelType w:val="hybridMultilevel"/>
    <w:tmpl w:val="1E7A8C86"/>
    <w:lvl w:ilvl="0" w:tplc="7DC69782">
      <w:start w:val="1"/>
      <w:numFmt w:val="bullet"/>
      <w:lvlText w:val="–"/>
      <w:lvlJc w:val="left"/>
      <w:pPr>
        <w:ind w:left="567" w:hanging="283"/>
      </w:pPr>
    </w:lvl>
    <w:lvl w:ilvl="1" w:tplc="D4066204">
      <w:numFmt w:val="decimal"/>
      <w:lvlText w:val=""/>
      <w:lvlJc w:val="left"/>
    </w:lvl>
    <w:lvl w:ilvl="2" w:tplc="8A2ADB54">
      <w:numFmt w:val="decimal"/>
      <w:lvlText w:val=""/>
      <w:lvlJc w:val="left"/>
    </w:lvl>
    <w:lvl w:ilvl="3" w:tplc="D278CAFE">
      <w:numFmt w:val="decimal"/>
      <w:lvlText w:val=""/>
      <w:lvlJc w:val="left"/>
    </w:lvl>
    <w:lvl w:ilvl="4" w:tplc="1C683CF0">
      <w:numFmt w:val="decimal"/>
      <w:lvlText w:val=""/>
      <w:lvlJc w:val="left"/>
    </w:lvl>
    <w:lvl w:ilvl="5" w:tplc="4252985E">
      <w:numFmt w:val="decimal"/>
      <w:lvlText w:val=""/>
      <w:lvlJc w:val="left"/>
    </w:lvl>
    <w:lvl w:ilvl="6" w:tplc="F35473FE">
      <w:numFmt w:val="decimal"/>
      <w:lvlText w:val=""/>
      <w:lvlJc w:val="left"/>
    </w:lvl>
    <w:lvl w:ilvl="7" w:tplc="632C02D4">
      <w:numFmt w:val="decimal"/>
      <w:lvlText w:val=""/>
      <w:lvlJc w:val="left"/>
    </w:lvl>
    <w:lvl w:ilvl="8" w:tplc="F5CE9B8C">
      <w:numFmt w:val="decimal"/>
      <w:lvlText w:val=""/>
      <w:lvlJc w:val="left"/>
    </w:lvl>
  </w:abstractNum>
  <w:abstractNum w:abstractNumId="6"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10"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12" w15:restartNumberingAfterBreak="0">
    <w:nsid w:val="57B619E6"/>
    <w:multiLevelType w:val="hybridMultilevel"/>
    <w:tmpl w:val="5CA6B5FC"/>
    <w:lvl w:ilvl="0" w:tplc="0407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15:restartNumberingAfterBreak="0">
    <w:nsid w:val="6F5D0952"/>
    <w:multiLevelType w:val="multilevel"/>
    <w:tmpl w:val="87A672AC"/>
    <w:lvl w:ilvl="0">
      <w:start w:val="1"/>
      <w:numFmt w:val="decimal"/>
      <w:lvlText w:val="%1."/>
      <w:lvlJc w:val="left"/>
      <w:pPr>
        <w:ind w:left="207" w:hanging="207"/>
      </w:pPr>
      <w:rPr>
        <w:rFonts w:hint="default"/>
        <w:b/>
        <w:bCs/>
        <w:i w:val="0"/>
        <w:iCs w:val="0"/>
        <w:color w:val="auto"/>
      </w:rPr>
    </w:lvl>
    <w:lvl w:ilvl="1">
      <w:start w:val="1"/>
      <w:numFmt w:val="decimal"/>
      <w:isLgl/>
      <w:lvlText w:val="%1.%2."/>
      <w:lvlJc w:val="left"/>
      <w:pPr>
        <w:ind w:left="862" w:hanging="720"/>
      </w:pPr>
      <w:rPr>
        <w:rFonts w:hint="default"/>
        <w:b/>
        <w:bCs/>
        <w:i w:val="0"/>
        <w:i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7"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num w:numId="1" w16cid:durableId="473257268">
    <w:abstractNumId w:val="10"/>
  </w:num>
  <w:num w:numId="2" w16cid:durableId="1888682693">
    <w:abstractNumId w:val="13"/>
  </w:num>
  <w:num w:numId="3" w16cid:durableId="1909532663">
    <w:abstractNumId w:val="1"/>
  </w:num>
  <w:num w:numId="4" w16cid:durableId="1413351348">
    <w:abstractNumId w:val="8"/>
  </w:num>
  <w:num w:numId="5" w16cid:durableId="1458530658">
    <w:abstractNumId w:val="18"/>
  </w:num>
  <w:num w:numId="6" w16cid:durableId="730006170">
    <w:abstractNumId w:val="7"/>
  </w:num>
  <w:num w:numId="7" w16cid:durableId="2052680152">
    <w:abstractNumId w:val="6"/>
  </w:num>
  <w:num w:numId="8" w16cid:durableId="1739937657">
    <w:abstractNumId w:val="3"/>
  </w:num>
  <w:num w:numId="9" w16cid:durableId="473182280">
    <w:abstractNumId w:val="0"/>
  </w:num>
  <w:num w:numId="10" w16cid:durableId="234316739">
    <w:abstractNumId w:val="14"/>
  </w:num>
  <w:num w:numId="11" w16cid:durableId="1747921526">
    <w:abstractNumId w:val="17"/>
  </w:num>
  <w:num w:numId="12" w16cid:durableId="85295967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8748145">
    <w:abstractNumId w:val="9"/>
  </w:num>
  <w:num w:numId="14" w16cid:durableId="1553886304">
    <w:abstractNumId w:val="16"/>
  </w:num>
  <w:num w:numId="15" w16cid:durableId="759836435">
    <w:abstractNumId w:val="4"/>
  </w:num>
  <w:num w:numId="16" w16cid:durableId="1509102298">
    <w:abstractNumId w:val="2"/>
  </w:num>
  <w:num w:numId="17" w16cid:durableId="967861588">
    <w:abstractNumId w:val="13"/>
  </w:num>
  <w:num w:numId="18" w16cid:durableId="1531450061">
    <w:abstractNumId w:val="15"/>
  </w:num>
  <w:num w:numId="19" w16cid:durableId="1701081787">
    <w:abstractNumId w:val="5"/>
    <w:lvlOverride w:ilvl="0">
      <w:startOverride w:val="1"/>
    </w:lvlOverride>
  </w:num>
  <w:num w:numId="20" w16cid:durableId="874192394">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4063"/>
    <w:rsid w:val="00004156"/>
    <w:rsid w:val="00004A34"/>
    <w:rsid w:val="00005201"/>
    <w:rsid w:val="00006580"/>
    <w:rsid w:val="00006F9E"/>
    <w:rsid w:val="000123FA"/>
    <w:rsid w:val="00012BDC"/>
    <w:rsid w:val="00013ACB"/>
    <w:rsid w:val="000140C1"/>
    <w:rsid w:val="00014220"/>
    <w:rsid w:val="000143A9"/>
    <w:rsid w:val="00016C83"/>
    <w:rsid w:val="000212CC"/>
    <w:rsid w:val="0002289A"/>
    <w:rsid w:val="000243EA"/>
    <w:rsid w:val="0002547E"/>
    <w:rsid w:val="000271C9"/>
    <w:rsid w:val="000309EA"/>
    <w:rsid w:val="000338FB"/>
    <w:rsid w:val="000345DC"/>
    <w:rsid w:val="00034B81"/>
    <w:rsid w:val="00035A49"/>
    <w:rsid w:val="00035D95"/>
    <w:rsid w:val="0003643C"/>
    <w:rsid w:val="00036EA7"/>
    <w:rsid w:val="000370F0"/>
    <w:rsid w:val="00037179"/>
    <w:rsid w:val="00040746"/>
    <w:rsid w:val="000407E6"/>
    <w:rsid w:val="00041267"/>
    <w:rsid w:val="000413DD"/>
    <w:rsid w:val="0004304D"/>
    <w:rsid w:val="000434CE"/>
    <w:rsid w:val="00043C93"/>
    <w:rsid w:val="00045300"/>
    <w:rsid w:val="0004636B"/>
    <w:rsid w:val="00047954"/>
    <w:rsid w:val="00050339"/>
    <w:rsid w:val="000508A6"/>
    <w:rsid w:val="0005394B"/>
    <w:rsid w:val="00055899"/>
    <w:rsid w:val="00056767"/>
    <w:rsid w:val="000568C5"/>
    <w:rsid w:val="00057DB3"/>
    <w:rsid w:val="000602B2"/>
    <w:rsid w:val="00063135"/>
    <w:rsid w:val="00063314"/>
    <w:rsid w:val="0006700A"/>
    <w:rsid w:val="000703DF"/>
    <w:rsid w:val="00070B04"/>
    <w:rsid w:val="00071EFB"/>
    <w:rsid w:val="000728DD"/>
    <w:rsid w:val="00072A14"/>
    <w:rsid w:val="000746D2"/>
    <w:rsid w:val="00075210"/>
    <w:rsid w:val="00076A7C"/>
    <w:rsid w:val="000772F4"/>
    <w:rsid w:val="00080567"/>
    <w:rsid w:val="00081256"/>
    <w:rsid w:val="000812DF"/>
    <w:rsid w:val="00081AF8"/>
    <w:rsid w:val="00082A7F"/>
    <w:rsid w:val="000839D7"/>
    <w:rsid w:val="00084080"/>
    <w:rsid w:val="00084738"/>
    <w:rsid w:val="0008504A"/>
    <w:rsid w:val="0008669A"/>
    <w:rsid w:val="00087999"/>
    <w:rsid w:val="00090123"/>
    <w:rsid w:val="0009240B"/>
    <w:rsid w:val="00092A35"/>
    <w:rsid w:val="00093222"/>
    <w:rsid w:val="000948B1"/>
    <w:rsid w:val="000A017B"/>
    <w:rsid w:val="000A212F"/>
    <w:rsid w:val="000A3A6E"/>
    <w:rsid w:val="000A3E8F"/>
    <w:rsid w:val="000A5419"/>
    <w:rsid w:val="000A5ACB"/>
    <w:rsid w:val="000A6B2D"/>
    <w:rsid w:val="000A779B"/>
    <w:rsid w:val="000B14E7"/>
    <w:rsid w:val="000B3B19"/>
    <w:rsid w:val="000B459A"/>
    <w:rsid w:val="000B49AA"/>
    <w:rsid w:val="000B6056"/>
    <w:rsid w:val="000B7570"/>
    <w:rsid w:val="000B7E1F"/>
    <w:rsid w:val="000C1F7D"/>
    <w:rsid w:val="000C4BA2"/>
    <w:rsid w:val="000C66C1"/>
    <w:rsid w:val="000D1126"/>
    <w:rsid w:val="000D14EA"/>
    <w:rsid w:val="000D199D"/>
    <w:rsid w:val="000D1C8B"/>
    <w:rsid w:val="000D2157"/>
    <w:rsid w:val="000D3F61"/>
    <w:rsid w:val="000D6320"/>
    <w:rsid w:val="000D6DE5"/>
    <w:rsid w:val="000D6E94"/>
    <w:rsid w:val="000D7093"/>
    <w:rsid w:val="000D753E"/>
    <w:rsid w:val="000E17B8"/>
    <w:rsid w:val="000E1B62"/>
    <w:rsid w:val="000E2119"/>
    <w:rsid w:val="000E2DEB"/>
    <w:rsid w:val="000E36EB"/>
    <w:rsid w:val="000E3A5C"/>
    <w:rsid w:val="000E472C"/>
    <w:rsid w:val="000E476C"/>
    <w:rsid w:val="000E600E"/>
    <w:rsid w:val="000E7C27"/>
    <w:rsid w:val="000E7D83"/>
    <w:rsid w:val="000F0D4B"/>
    <w:rsid w:val="000F2157"/>
    <w:rsid w:val="000F2247"/>
    <w:rsid w:val="000F273F"/>
    <w:rsid w:val="000F2805"/>
    <w:rsid w:val="000F2C0B"/>
    <w:rsid w:val="000F3273"/>
    <w:rsid w:val="000F56C5"/>
    <w:rsid w:val="0010077B"/>
    <w:rsid w:val="00101BC5"/>
    <w:rsid w:val="00102ED7"/>
    <w:rsid w:val="00103CA7"/>
    <w:rsid w:val="001045E0"/>
    <w:rsid w:val="00105063"/>
    <w:rsid w:val="0010656C"/>
    <w:rsid w:val="00111290"/>
    <w:rsid w:val="0011534A"/>
    <w:rsid w:val="00116941"/>
    <w:rsid w:val="00120B66"/>
    <w:rsid w:val="00120C68"/>
    <w:rsid w:val="00122948"/>
    <w:rsid w:val="0012466C"/>
    <w:rsid w:val="00124B48"/>
    <w:rsid w:val="001261F8"/>
    <w:rsid w:val="001274F7"/>
    <w:rsid w:val="00127D3B"/>
    <w:rsid w:val="001301FB"/>
    <w:rsid w:val="0013057A"/>
    <w:rsid w:val="00130E35"/>
    <w:rsid w:val="00131DC3"/>
    <w:rsid w:val="00133C09"/>
    <w:rsid w:val="001342E5"/>
    <w:rsid w:val="00134A22"/>
    <w:rsid w:val="001350A1"/>
    <w:rsid w:val="00135545"/>
    <w:rsid w:val="001356F6"/>
    <w:rsid w:val="0013618E"/>
    <w:rsid w:val="00136274"/>
    <w:rsid w:val="00136B15"/>
    <w:rsid w:val="00136D71"/>
    <w:rsid w:val="00136D91"/>
    <w:rsid w:val="001375BB"/>
    <w:rsid w:val="001407CD"/>
    <w:rsid w:val="001422E5"/>
    <w:rsid w:val="00142891"/>
    <w:rsid w:val="0014340B"/>
    <w:rsid w:val="001437A5"/>
    <w:rsid w:val="00144E9A"/>
    <w:rsid w:val="0014606A"/>
    <w:rsid w:val="001463B5"/>
    <w:rsid w:val="0015027D"/>
    <w:rsid w:val="0015092D"/>
    <w:rsid w:val="00150EE3"/>
    <w:rsid w:val="00154E0D"/>
    <w:rsid w:val="0015515B"/>
    <w:rsid w:val="001551E2"/>
    <w:rsid w:val="001555AB"/>
    <w:rsid w:val="00155D73"/>
    <w:rsid w:val="00162328"/>
    <w:rsid w:val="00162C1E"/>
    <w:rsid w:val="0016310B"/>
    <w:rsid w:val="0016536E"/>
    <w:rsid w:val="00166FFC"/>
    <w:rsid w:val="0017039C"/>
    <w:rsid w:val="00172756"/>
    <w:rsid w:val="00173882"/>
    <w:rsid w:val="001756A0"/>
    <w:rsid w:val="00176524"/>
    <w:rsid w:val="001778B5"/>
    <w:rsid w:val="00177D75"/>
    <w:rsid w:val="0018037D"/>
    <w:rsid w:val="00180E03"/>
    <w:rsid w:val="0018194E"/>
    <w:rsid w:val="001839A0"/>
    <w:rsid w:val="00184804"/>
    <w:rsid w:val="00184BFB"/>
    <w:rsid w:val="00184F8A"/>
    <w:rsid w:val="00185628"/>
    <w:rsid w:val="00192713"/>
    <w:rsid w:val="00192A2E"/>
    <w:rsid w:val="001935C5"/>
    <w:rsid w:val="0019484C"/>
    <w:rsid w:val="0019640D"/>
    <w:rsid w:val="001973B3"/>
    <w:rsid w:val="00197687"/>
    <w:rsid w:val="001A11F2"/>
    <w:rsid w:val="001A1A2A"/>
    <w:rsid w:val="001A24BF"/>
    <w:rsid w:val="001A469A"/>
    <w:rsid w:val="001A74E0"/>
    <w:rsid w:val="001A78C9"/>
    <w:rsid w:val="001B17E7"/>
    <w:rsid w:val="001B4579"/>
    <w:rsid w:val="001B69E3"/>
    <w:rsid w:val="001C0EB5"/>
    <w:rsid w:val="001C16E1"/>
    <w:rsid w:val="001C1F14"/>
    <w:rsid w:val="001C448B"/>
    <w:rsid w:val="001C46E0"/>
    <w:rsid w:val="001C749F"/>
    <w:rsid w:val="001C76AA"/>
    <w:rsid w:val="001D2107"/>
    <w:rsid w:val="001D24F0"/>
    <w:rsid w:val="001D374E"/>
    <w:rsid w:val="001D3D89"/>
    <w:rsid w:val="001D53A3"/>
    <w:rsid w:val="001D66F9"/>
    <w:rsid w:val="001D6A4F"/>
    <w:rsid w:val="001E0C26"/>
    <w:rsid w:val="001E0C68"/>
    <w:rsid w:val="001E13F5"/>
    <w:rsid w:val="001E144E"/>
    <w:rsid w:val="001E33FE"/>
    <w:rsid w:val="001E4FC2"/>
    <w:rsid w:val="001E6A05"/>
    <w:rsid w:val="001F0672"/>
    <w:rsid w:val="001F0E08"/>
    <w:rsid w:val="001F109E"/>
    <w:rsid w:val="001F5C7C"/>
    <w:rsid w:val="001F6F36"/>
    <w:rsid w:val="002004AD"/>
    <w:rsid w:val="00202740"/>
    <w:rsid w:val="00202D3A"/>
    <w:rsid w:val="00203A37"/>
    <w:rsid w:val="0020472C"/>
    <w:rsid w:val="002052E7"/>
    <w:rsid w:val="00206AC4"/>
    <w:rsid w:val="00211272"/>
    <w:rsid w:val="00212D2E"/>
    <w:rsid w:val="00213577"/>
    <w:rsid w:val="00213CF0"/>
    <w:rsid w:val="00213D95"/>
    <w:rsid w:val="00217377"/>
    <w:rsid w:val="00217577"/>
    <w:rsid w:val="00217880"/>
    <w:rsid w:val="00220103"/>
    <w:rsid w:val="00220253"/>
    <w:rsid w:val="00220FD6"/>
    <w:rsid w:val="00221CC5"/>
    <w:rsid w:val="0022271C"/>
    <w:rsid w:val="002246EA"/>
    <w:rsid w:val="00224F91"/>
    <w:rsid w:val="002267E9"/>
    <w:rsid w:val="00226E89"/>
    <w:rsid w:val="00227C9D"/>
    <w:rsid w:val="002301BA"/>
    <w:rsid w:val="00230E53"/>
    <w:rsid w:val="00232B93"/>
    <w:rsid w:val="002436F1"/>
    <w:rsid w:val="0024518E"/>
    <w:rsid w:val="00245431"/>
    <w:rsid w:val="00246DCA"/>
    <w:rsid w:val="002472BA"/>
    <w:rsid w:val="00247BB5"/>
    <w:rsid w:val="00247D33"/>
    <w:rsid w:val="002508F1"/>
    <w:rsid w:val="00250A5C"/>
    <w:rsid w:val="00250BFE"/>
    <w:rsid w:val="0025166C"/>
    <w:rsid w:val="00251B2E"/>
    <w:rsid w:val="0025205A"/>
    <w:rsid w:val="0025253A"/>
    <w:rsid w:val="00252826"/>
    <w:rsid w:val="002552A0"/>
    <w:rsid w:val="00255A6B"/>
    <w:rsid w:val="00255E57"/>
    <w:rsid w:val="00256AFA"/>
    <w:rsid w:val="00257FA7"/>
    <w:rsid w:val="00262757"/>
    <w:rsid w:val="00265C8A"/>
    <w:rsid w:val="002719FE"/>
    <w:rsid w:val="00271AA1"/>
    <w:rsid w:val="00271B23"/>
    <w:rsid w:val="00271E94"/>
    <w:rsid w:val="00272C33"/>
    <w:rsid w:val="0027517E"/>
    <w:rsid w:val="0027532D"/>
    <w:rsid w:val="00276243"/>
    <w:rsid w:val="00276575"/>
    <w:rsid w:val="0027677E"/>
    <w:rsid w:val="0027698C"/>
    <w:rsid w:val="002779FB"/>
    <w:rsid w:val="00280118"/>
    <w:rsid w:val="0028169B"/>
    <w:rsid w:val="00281D41"/>
    <w:rsid w:val="00282B9E"/>
    <w:rsid w:val="00285C5D"/>
    <w:rsid w:val="00286B69"/>
    <w:rsid w:val="00286D14"/>
    <w:rsid w:val="0028712E"/>
    <w:rsid w:val="00287342"/>
    <w:rsid w:val="00291D5A"/>
    <w:rsid w:val="0029289D"/>
    <w:rsid w:val="00292AED"/>
    <w:rsid w:val="002944A8"/>
    <w:rsid w:val="0029542D"/>
    <w:rsid w:val="0029760E"/>
    <w:rsid w:val="00297C97"/>
    <w:rsid w:val="002A048B"/>
    <w:rsid w:val="002A08EF"/>
    <w:rsid w:val="002A102D"/>
    <w:rsid w:val="002A1F1F"/>
    <w:rsid w:val="002A4282"/>
    <w:rsid w:val="002A42EC"/>
    <w:rsid w:val="002A43F0"/>
    <w:rsid w:val="002A63F6"/>
    <w:rsid w:val="002A7BF3"/>
    <w:rsid w:val="002B062F"/>
    <w:rsid w:val="002B1BE3"/>
    <w:rsid w:val="002B417F"/>
    <w:rsid w:val="002B4395"/>
    <w:rsid w:val="002B48B7"/>
    <w:rsid w:val="002B51B2"/>
    <w:rsid w:val="002C1A2F"/>
    <w:rsid w:val="002C2D45"/>
    <w:rsid w:val="002C45A6"/>
    <w:rsid w:val="002C4F8E"/>
    <w:rsid w:val="002C5F71"/>
    <w:rsid w:val="002C7512"/>
    <w:rsid w:val="002C7AE3"/>
    <w:rsid w:val="002D07B9"/>
    <w:rsid w:val="002D0F27"/>
    <w:rsid w:val="002D380A"/>
    <w:rsid w:val="002D5309"/>
    <w:rsid w:val="002D65AF"/>
    <w:rsid w:val="002E0DCC"/>
    <w:rsid w:val="002E16F0"/>
    <w:rsid w:val="002E1BE7"/>
    <w:rsid w:val="002E42D0"/>
    <w:rsid w:val="002E4483"/>
    <w:rsid w:val="002E52A8"/>
    <w:rsid w:val="002E58F7"/>
    <w:rsid w:val="002E6E52"/>
    <w:rsid w:val="002E6E71"/>
    <w:rsid w:val="002F0AE9"/>
    <w:rsid w:val="002F2360"/>
    <w:rsid w:val="002F238D"/>
    <w:rsid w:val="002F24B7"/>
    <w:rsid w:val="002F304F"/>
    <w:rsid w:val="002F398C"/>
    <w:rsid w:val="002F4A32"/>
    <w:rsid w:val="002F52B1"/>
    <w:rsid w:val="002F68DC"/>
    <w:rsid w:val="002F6B7F"/>
    <w:rsid w:val="002F7914"/>
    <w:rsid w:val="002F7B18"/>
    <w:rsid w:val="003005D3"/>
    <w:rsid w:val="00300697"/>
    <w:rsid w:val="0030370B"/>
    <w:rsid w:val="0030604C"/>
    <w:rsid w:val="00306AE5"/>
    <w:rsid w:val="00307E2D"/>
    <w:rsid w:val="00311D17"/>
    <w:rsid w:val="00312415"/>
    <w:rsid w:val="003151C4"/>
    <w:rsid w:val="003168D2"/>
    <w:rsid w:val="00316D51"/>
    <w:rsid w:val="0031705C"/>
    <w:rsid w:val="003177E8"/>
    <w:rsid w:val="00317A2F"/>
    <w:rsid w:val="0032077A"/>
    <w:rsid w:val="00321491"/>
    <w:rsid w:val="003229F9"/>
    <w:rsid w:val="00325275"/>
    <w:rsid w:val="00325297"/>
    <w:rsid w:val="00325404"/>
    <w:rsid w:val="00325AEF"/>
    <w:rsid w:val="00330829"/>
    <w:rsid w:val="00330897"/>
    <w:rsid w:val="00331891"/>
    <w:rsid w:val="00332464"/>
    <w:rsid w:val="00332A14"/>
    <w:rsid w:val="003338EE"/>
    <w:rsid w:val="00333CC5"/>
    <w:rsid w:val="003344F0"/>
    <w:rsid w:val="00335E75"/>
    <w:rsid w:val="00336C6B"/>
    <w:rsid w:val="00337876"/>
    <w:rsid w:val="003434B8"/>
    <w:rsid w:val="00343AC1"/>
    <w:rsid w:val="00345D92"/>
    <w:rsid w:val="003473E4"/>
    <w:rsid w:val="00347744"/>
    <w:rsid w:val="00347BE0"/>
    <w:rsid w:val="00351353"/>
    <w:rsid w:val="003518C6"/>
    <w:rsid w:val="003519A6"/>
    <w:rsid w:val="00351B5D"/>
    <w:rsid w:val="0035230A"/>
    <w:rsid w:val="00352962"/>
    <w:rsid w:val="00354987"/>
    <w:rsid w:val="00354A72"/>
    <w:rsid w:val="00355EDB"/>
    <w:rsid w:val="0035715F"/>
    <w:rsid w:val="00357D65"/>
    <w:rsid w:val="003609A6"/>
    <w:rsid w:val="00362931"/>
    <w:rsid w:val="00365F06"/>
    <w:rsid w:val="00366FD3"/>
    <w:rsid w:val="00370019"/>
    <w:rsid w:val="0037072D"/>
    <w:rsid w:val="00372BB8"/>
    <w:rsid w:val="00372DD9"/>
    <w:rsid w:val="00373F5F"/>
    <w:rsid w:val="00375D70"/>
    <w:rsid w:val="00376A37"/>
    <w:rsid w:val="0037769E"/>
    <w:rsid w:val="00377D14"/>
    <w:rsid w:val="00380529"/>
    <w:rsid w:val="00382DB1"/>
    <w:rsid w:val="00382E41"/>
    <w:rsid w:val="00383D58"/>
    <w:rsid w:val="00387923"/>
    <w:rsid w:val="0039142F"/>
    <w:rsid w:val="00392EF2"/>
    <w:rsid w:val="00393B91"/>
    <w:rsid w:val="0039533F"/>
    <w:rsid w:val="003954A5"/>
    <w:rsid w:val="0039631E"/>
    <w:rsid w:val="003964A7"/>
    <w:rsid w:val="00396E42"/>
    <w:rsid w:val="0039700B"/>
    <w:rsid w:val="003977F3"/>
    <w:rsid w:val="00397DA3"/>
    <w:rsid w:val="003A0260"/>
    <w:rsid w:val="003B021F"/>
    <w:rsid w:val="003B306D"/>
    <w:rsid w:val="003B35B9"/>
    <w:rsid w:val="003B6611"/>
    <w:rsid w:val="003B6D62"/>
    <w:rsid w:val="003B72A8"/>
    <w:rsid w:val="003B7662"/>
    <w:rsid w:val="003C07A1"/>
    <w:rsid w:val="003C5BE2"/>
    <w:rsid w:val="003C7562"/>
    <w:rsid w:val="003D2A78"/>
    <w:rsid w:val="003D2CC3"/>
    <w:rsid w:val="003D2CC9"/>
    <w:rsid w:val="003D31E7"/>
    <w:rsid w:val="003D52A1"/>
    <w:rsid w:val="003E127D"/>
    <w:rsid w:val="003E2891"/>
    <w:rsid w:val="003E29DA"/>
    <w:rsid w:val="003E3BBB"/>
    <w:rsid w:val="003E3F77"/>
    <w:rsid w:val="003E4814"/>
    <w:rsid w:val="003E54B7"/>
    <w:rsid w:val="003E5CAF"/>
    <w:rsid w:val="003F0562"/>
    <w:rsid w:val="003F174D"/>
    <w:rsid w:val="003F482D"/>
    <w:rsid w:val="003F49E3"/>
    <w:rsid w:val="003F57AD"/>
    <w:rsid w:val="003F67B7"/>
    <w:rsid w:val="00400B6C"/>
    <w:rsid w:val="00400CCB"/>
    <w:rsid w:val="004012DB"/>
    <w:rsid w:val="0040306C"/>
    <w:rsid w:val="00404CA9"/>
    <w:rsid w:val="00406DBB"/>
    <w:rsid w:val="00407D78"/>
    <w:rsid w:val="00412D6E"/>
    <w:rsid w:val="00412E2A"/>
    <w:rsid w:val="00414452"/>
    <w:rsid w:val="004145E0"/>
    <w:rsid w:val="00415004"/>
    <w:rsid w:val="00415DAA"/>
    <w:rsid w:val="00420445"/>
    <w:rsid w:val="00420E8E"/>
    <w:rsid w:val="00420EBC"/>
    <w:rsid w:val="00421048"/>
    <w:rsid w:val="00423B0A"/>
    <w:rsid w:val="00425666"/>
    <w:rsid w:val="004256D7"/>
    <w:rsid w:val="004269FE"/>
    <w:rsid w:val="00427358"/>
    <w:rsid w:val="004277D0"/>
    <w:rsid w:val="00430FFC"/>
    <w:rsid w:val="00431FD3"/>
    <w:rsid w:val="004324F1"/>
    <w:rsid w:val="00432930"/>
    <w:rsid w:val="0043313D"/>
    <w:rsid w:val="004331B7"/>
    <w:rsid w:val="00433CDA"/>
    <w:rsid w:val="004420F1"/>
    <w:rsid w:val="004422E4"/>
    <w:rsid w:val="004429E3"/>
    <w:rsid w:val="00443597"/>
    <w:rsid w:val="00443F5C"/>
    <w:rsid w:val="004468CD"/>
    <w:rsid w:val="004509B2"/>
    <w:rsid w:val="004523B0"/>
    <w:rsid w:val="0045323B"/>
    <w:rsid w:val="00454030"/>
    <w:rsid w:val="00454357"/>
    <w:rsid w:val="0045503B"/>
    <w:rsid w:val="00456031"/>
    <w:rsid w:val="004561DD"/>
    <w:rsid w:val="00456D66"/>
    <w:rsid w:val="004573FB"/>
    <w:rsid w:val="00461104"/>
    <w:rsid w:val="00461C69"/>
    <w:rsid w:val="00462BEA"/>
    <w:rsid w:val="00463ACE"/>
    <w:rsid w:val="0046486A"/>
    <w:rsid w:val="00466109"/>
    <w:rsid w:val="00466C57"/>
    <w:rsid w:val="00470F4E"/>
    <w:rsid w:val="0047132B"/>
    <w:rsid w:val="00472FB4"/>
    <w:rsid w:val="004775C9"/>
    <w:rsid w:val="004818ED"/>
    <w:rsid w:val="00481BA6"/>
    <w:rsid w:val="00482068"/>
    <w:rsid w:val="00482088"/>
    <w:rsid w:val="00482320"/>
    <w:rsid w:val="00483DA9"/>
    <w:rsid w:val="004842A1"/>
    <w:rsid w:val="0048542D"/>
    <w:rsid w:val="004861B5"/>
    <w:rsid w:val="0048687C"/>
    <w:rsid w:val="00486918"/>
    <w:rsid w:val="0049099A"/>
    <w:rsid w:val="00491C58"/>
    <w:rsid w:val="0049279D"/>
    <w:rsid w:val="004935F1"/>
    <w:rsid w:val="00494F21"/>
    <w:rsid w:val="00495403"/>
    <w:rsid w:val="00495C36"/>
    <w:rsid w:val="00496FA5"/>
    <w:rsid w:val="00497D12"/>
    <w:rsid w:val="004A0DF7"/>
    <w:rsid w:val="004A4180"/>
    <w:rsid w:val="004A4396"/>
    <w:rsid w:val="004A4A09"/>
    <w:rsid w:val="004A610C"/>
    <w:rsid w:val="004A7125"/>
    <w:rsid w:val="004B0B62"/>
    <w:rsid w:val="004B0B9A"/>
    <w:rsid w:val="004B1787"/>
    <w:rsid w:val="004B187C"/>
    <w:rsid w:val="004B1CFA"/>
    <w:rsid w:val="004B214D"/>
    <w:rsid w:val="004B259F"/>
    <w:rsid w:val="004B36DE"/>
    <w:rsid w:val="004B4B14"/>
    <w:rsid w:val="004B58D2"/>
    <w:rsid w:val="004B5B33"/>
    <w:rsid w:val="004C1A2C"/>
    <w:rsid w:val="004C2EE1"/>
    <w:rsid w:val="004C2F6C"/>
    <w:rsid w:val="004C33DC"/>
    <w:rsid w:val="004C4E87"/>
    <w:rsid w:val="004C5496"/>
    <w:rsid w:val="004C556E"/>
    <w:rsid w:val="004C5F2E"/>
    <w:rsid w:val="004C5F8F"/>
    <w:rsid w:val="004C63D7"/>
    <w:rsid w:val="004C7058"/>
    <w:rsid w:val="004D05FD"/>
    <w:rsid w:val="004D19CF"/>
    <w:rsid w:val="004D2EC8"/>
    <w:rsid w:val="004D3965"/>
    <w:rsid w:val="004D3C38"/>
    <w:rsid w:val="004D3F9C"/>
    <w:rsid w:val="004D4C7A"/>
    <w:rsid w:val="004D4CF9"/>
    <w:rsid w:val="004D5EE2"/>
    <w:rsid w:val="004D6182"/>
    <w:rsid w:val="004E0F22"/>
    <w:rsid w:val="004E118E"/>
    <w:rsid w:val="004E2B39"/>
    <w:rsid w:val="004E2F4F"/>
    <w:rsid w:val="004E3CC5"/>
    <w:rsid w:val="004E625C"/>
    <w:rsid w:val="004E6E31"/>
    <w:rsid w:val="004E747D"/>
    <w:rsid w:val="004E7A98"/>
    <w:rsid w:val="004F206C"/>
    <w:rsid w:val="004F2FEF"/>
    <w:rsid w:val="004F4601"/>
    <w:rsid w:val="004F4997"/>
    <w:rsid w:val="004F5AA8"/>
    <w:rsid w:val="004F60F7"/>
    <w:rsid w:val="004F62AD"/>
    <w:rsid w:val="004F6B8C"/>
    <w:rsid w:val="00500961"/>
    <w:rsid w:val="00501F41"/>
    <w:rsid w:val="0050223D"/>
    <w:rsid w:val="00506438"/>
    <w:rsid w:val="005076F9"/>
    <w:rsid w:val="00507850"/>
    <w:rsid w:val="00507C67"/>
    <w:rsid w:val="00507FD4"/>
    <w:rsid w:val="00510879"/>
    <w:rsid w:val="0051151D"/>
    <w:rsid w:val="00511A52"/>
    <w:rsid w:val="00511F2D"/>
    <w:rsid w:val="005121D9"/>
    <w:rsid w:val="00513F61"/>
    <w:rsid w:val="005151D9"/>
    <w:rsid w:val="005173D6"/>
    <w:rsid w:val="005178AF"/>
    <w:rsid w:val="00517F5E"/>
    <w:rsid w:val="00517F89"/>
    <w:rsid w:val="00517F91"/>
    <w:rsid w:val="005213FA"/>
    <w:rsid w:val="00523100"/>
    <w:rsid w:val="00525C7E"/>
    <w:rsid w:val="00526A79"/>
    <w:rsid w:val="00526D1C"/>
    <w:rsid w:val="00530343"/>
    <w:rsid w:val="00531B5F"/>
    <w:rsid w:val="0053227D"/>
    <w:rsid w:val="00534C47"/>
    <w:rsid w:val="005358D3"/>
    <w:rsid w:val="00535966"/>
    <w:rsid w:val="00537576"/>
    <w:rsid w:val="00537C4E"/>
    <w:rsid w:val="00540D4F"/>
    <w:rsid w:val="00541DE9"/>
    <w:rsid w:val="00546523"/>
    <w:rsid w:val="00546E34"/>
    <w:rsid w:val="005506B4"/>
    <w:rsid w:val="00550B38"/>
    <w:rsid w:val="00552F29"/>
    <w:rsid w:val="00553EB2"/>
    <w:rsid w:val="0055401F"/>
    <w:rsid w:val="005545FC"/>
    <w:rsid w:val="00554D05"/>
    <w:rsid w:val="00555DDF"/>
    <w:rsid w:val="00556025"/>
    <w:rsid w:val="00556032"/>
    <w:rsid w:val="00557465"/>
    <w:rsid w:val="00557FF6"/>
    <w:rsid w:val="00562789"/>
    <w:rsid w:val="00563625"/>
    <w:rsid w:val="00563689"/>
    <w:rsid w:val="005638E6"/>
    <w:rsid w:val="005652BF"/>
    <w:rsid w:val="00566EFA"/>
    <w:rsid w:val="00570668"/>
    <w:rsid w:val="005709CD"/>
    <w:rsid w:val="00570B68"/>
    <w:rsid w:val="00570C63"/>
    <w:rsid w:val="005752C3"/>
    <w:rsid w:val="00576594"/>
    <w:rsid w:val="00576B56"/>
    <w:rsid w:val="005801C0"/>
    <w:rsid w:val="00580DA3"/>
    <w:rsid w:val="00582510"/>
    <w:rsid w:val="00582C44"/>
    <w:rsid w:val="00584E61"/>
    <w:rsid w:val="005869E9"/>
    <w:rsid w:val="005872BE"/>
    <w:rsid w:val="00587A49"/>
    <w:rsid w:val="00590490"/>
    <w:rsid w:val="005915AE"/>
    <w:rsid w:val="005917A4"/>
    <w:rsid w:val="005930B4"/>
    <w:rsid w:val="00594B78"/>
    <w:rsid w:val="005A173E"/>
    <w:rsid w:val="005A236D"/>
    <w:rsid w:val="005A2CDF"/>
    <w:rsid w:val="005A33DD"/>
    <w:rsid w:val="005A5E43"/>
    <w:rsid w:val="005A62FF"/>
    <w:rsid w:val="005A6597"/>
    <w:rsid w:val="005B09AC"/>
    <w:rsid w:val="005B2AA7"/>
    <w:rsid w:val="005B309C"/>
    <w:rsid w:val="005B3714"/>
    <w:rsid w:val="005B53B4"/>
    <w:rsid w:val="005B58A0"/>
    <w:rsid w:val="005B615F"/>
    <w:rsid w:val="005B66CF"/>
    <w:rsid w:val="005B6A5F"/>
    <w:rsid w:val="005B6A73"/>
    <w:rsid w:val="005B79B8"/>
    <w:rsid w:val="005C200C"/>
    <w:rsid w:val="005C2DF9"/>
    <w:rsid w:val="005C2FB0"/>
    <w:rsid w:val="005C33A1"/>
    <w:rsid w:val="005C3E48"/>
    <w:rsid w:val="005C4FB5"/>
    <w:rsid w:val="005C6AC2"/>
    <w:rsid w:val="005C6F14"/>
    <w:rsid w:val="005C79D3"/>
    <w:rsid w:val="005D21D3"/>
    <w:rsid w:val="005D26F7"/>
    <w:rsid w:val="005D6DD0"/>
    <w:rsid w:val="005E165E"/>
    <w:rsid w:val="005E4DDB"/>
    <w:rsid w:val="005E709B"/>
    <w:rsid w:val="005F025B"/>
    <w:rsid w:val="005F0EB3"/>
    <w:rsid w:val="005F13DF"/>
    <w:rsid w:val="00600E4D"/>
    <w:rsid w:val="00602011"/>
    <w:rsid w:val="006020C2"/>
    <w:rsid w:val="006035C9"/>
    <w:rsid w:val="00603FD2"/>
    <w:rsid w:val="00604449"/>
    <w:rsid w:val="00605CB5"/>
    <w:rsid w:val="00610265"/>
    <w:rsid w:val="00612319"/>
    <w:rsid w:val="00612F23"/>
    <w:rsid w:val="00613B77"/>
    <w:rsid w:val="00614240"/>
    <w:rsid w:val="00614C00"/>
    <w:rsid w:val="00614E7C"/>
    <w:rsid w:val="00615084"/>
    <w:rsid w:val="00616CFA"/>
    <w:rsid w:val="0062055E"/>
    <w:rsid w:val="00620D98"/>
    <w:rsid w:val="00620FB2"/>
    <w:rsid w:val="00621AAB"/>
    <w:rsid w:val="00623F5C"/>
    <w:rsid w:val="0062448C"/>
    <w:rsid w:val="0062498B"/>
    <w:rsid w:val="00624A30"/>
    <w:rsid w:val="00625481"/>
    <w:rsid w:val="00625660"/>
    <w:rsid w:val="00627D0A"/>
    <w:rsid w:val="00630733"/>
    <w:rsid w:val="00632612"/>
    <w:rsid w:val="00632FD5"/>
    <w:rsid w:val="00635A47"/>
    <w:rsid w:val="0063618F"/>
    <w:rsid w:val="006409EB"/>
    <w:rsid w:val="0064232F"/>
    <w:rsid w:val="00642456"/>
    <w:rsid w:val="00643764"/>
    <w:rsid w:val="00643ACD"/>
    <w:rsid w:val="00643BBE"/>
    <w:rsid w:val="00643D5F"/>
    <w:rsid w:val="00644360"/>
    <w:rsid w:val="00645809"/>
    <w:rsid w:val="006458E3"/>
    <w:rsid w:val="00647234"/>
    <w:rsid w:val="00650E71"/>
    <w:rsid w:val="00653D65"/>
    <w:rsid w:val="006549C4"/>
    <w:rsid w:val="00657329"/>
    <w:rsid w:val="00657FBA"/>
    <w:rsid w:val="00660CD8"/>
    <w:rsid w:val="0066105A"/>
    <w:rsid w:val="0066224A"/>
    <w:rsid w:val="00665B80"/>
    <w:rsid w:val="00665C33"/>
    <w:rsid w:val="00665C34"/>
    <w:rsid w:val="006670D1"/>
    <w:rsid w:val="00671DF9"/>
    <w:rsid w:val="006739A8"/>
    <w:rsid w:val="006745C5"/>
    <w:rsid w:val="00674789"/>
    <w:rsid w:val="00674B95"/>
    <w:rsid w:val="00674E40"/>
    <w:rsid w:val="00676462"/>
    <w:rsid w:val="00681584"/>
    <w:rsid w:val="00681AE3"/>
    <w:rsid w:val="006835C6"/>
    <w:rsid w:val="00683C4C"/>
    <w:rsid w:val="006842AD"/>
    <w:rsid w:val="00685642"/>
    <w:rsid w:val="00685FCD"/>
    <w:rsid w:val="0068790D"/>
    <w:rsid w:val="00687C01"/>
    <w:rsid w:val="006902D2"/>
    <w:rsid w:val="00690716"/>
    <w:rsid w:val="00691139"/>
    <w:rsid w:val="006915D3"/>
    <w:rsid w:val="00695068"/>
    <w:rsid w:val="00695851"/>
    <w:rsid w:val="00697009"/>
    <w:rsid w:val="0069759E"/>
    <w:rsid w:val="006A0248"/>
    <w:rsid w:val="006A18CB"/>
    <w:rsid w:val="006A2AAD"/>
    <w:rsid w:val="006A2F70"/>
    <w:rsid w:val="006A3582"/>
    <w:rsid w:val="006A741F"/>
    <w:rsid w:val="006A7786"/>
    <w:rsid w:val="006B1CBC"/>
    <w:rsid w:val="006B2D1E"/>
    <w:rsid w:val="006B34BD"/>
    <w:rsid w:val="006B3B52"/>
    <w:rsid w:val="006B3F1B"/>
    <w:rsid w:val="006B417D"/>
    <w:rsid w:val="006C0008"/>
    <w:rsid w:val="006C0731"/>
    <w:rsid w:val="006C0CC6"/>
    <w:rsid w:val="006C1BF2"/>
    <w:rsid w:val="006C338B"/>
    <w:rsid w:val="006C3F7A"/>
    <w:rsid w:val="006C54C6"/>
    <w:rsid w:val="006C56EF"/>
    <w:rsid w:val="006C5D69"/>
    <w:rsid w:val="006C5E08"/>
    <w:rsid w:val="006C5EAD"/>
    <w:rsid w:val="006C7B97"/>
    <w:rsid w:val="006C7CBA"/>
    <w:rsid w:val="006D0188"/>
    <w:rsid w:val="006D0720"/>
    <w:rsid w:val="006D0A14"/>
    <w:rsid w:val="006D0DFA"/>
    <w:rsid w:val="006D21F0"/>
    <w:rsid w:val="006D31DA"/>
    <w:rsid w:val="006D3E32"/>
    <w:rsid w:val="006E1B6A"/>
    <w:rsid w:val="006E289B"/>
    <w:rsid w:val="006E4B7F"/>
    <w:rsid w:val="006E7C8F"/>
    <w:rsid w:val="006F0166"/>
    <w:rsid w:val="006F12A9"/>
    <w:rsid w:val="006F1C0F"/>
    <w:rsid w:val="006F4266"/>
    <w:rsid w:val="006F4707"/>
    <w:rsid w:val="00700234"/>
    <w:rsid w:val="007004B9"/>
    <w:rsid w:val="00700710"/>
    <w:rsid w:val="00701CE7"/>
    <w:rsid w:val="0070276D"/>
    <w:rsid w:val="00702994"/>
    <w:rsid w:val="00703906"/>
    <w:rsid w:val="0070439B"/>
    <w:rsid w:val="007043DE"/>
    <w:rsid w:val="00706C4F"/>
    <w:rsid w:val="007071C3"/>
    <w:rsid w:val="007072BB"/>
    <w:rsid w:val="00707973"/>
    <w:rsid w:val="00710819"/>
    <w:rsid w:val="00711B0A"/>
    <w:rsid w:val="00713C70"/>
    <w:rsid w:val="007144DD"/>
    <w:rsid w:val="00714533"/>
    <w:rsid w:val="007177EA"/>
    <w:rsid w:val="00722B9D"/>
    <w:rsid w:val="007238AD"/>
    <w:rsid w:val="00725A5C"/>
    <w:rsid w:val="00731380"/>
    <w:rsid w:val="007316E8"/>
    <w:rsid w:val="00731F77"/>
    <w:rsid w:val="00732883"/>
    <w:rsid w:val="00734100"/>
    <w:rsid w:val="00740428"/>
    <w:rsid w:val="00743104"/>
    <w:rsid w:val="00746006"/>
    <w:rsid w:val="00747B30"/>
    <w:rsid w:val="00747DDC"/>
    <w:rsid w:val="00750E76"/>
    <w:rsid w:val="00751CDB"/>
    <w:rsid w:val="00752286"/>
    <w:rsid w:val="007542A0"/>
    <w:rsid w:val="00754CF6"/>
    <w:rsid w:val="00755149"/>
    <w:rsid w:val="00755E48"/>
    <w:rsid w:val="007566DA"/>
    <w:rsid w:val="0075672D"/>
    <w:rsid w:val="00760E09"/>
    <w:rsid w:val="007639FA"/>
    <w:rsid w:val="00763EBD"/>
    <w:rsid w:val="0076460E"/>
    <w:rsid w:val="007646C6"/>
    <w:rsid w:val="007649D0"/>
    <w:rsid w:val="00765293"/>
    <w:rsid w:val="00766E9A"/>
    <w:rsid w:val="0076702E"/>
    <w:rsid w:val="00770129"/>
    <w:rsid w:val="0077088B"/>
    <w:rsid w:val="007708BF"/>
    <w:rsid w:val="00772056"/>
    <w:rsid w:val="0077468E"/>
    <w:rsid w:val="00775A69"/>
    <w:rsid w:val="0077654F"/>
    <w:rsid w:val="007770A7"/>
    <w:rsid w:val="00777255"/>
    <w:rsid w:val="00777E06"/>
    <w:rsid w:val="00777E50"/>
    <w:rsid w:val="00780319"/>
    <w:rsid w:val="007807CD"/>
    <w:rsid w:val="00780919"/>
    <w:rsid w:val="007816B6"/>
    <w:rsid w:val="0078385E"/>
    <w:rsid w:val="007848FE"/>
    <w:rsid w:val="007857E5"/>
    <w:rsid w:val="00786DC5"/>
    <w:rsid w:val="00787187"/>
    <w:rsid w:val="007872E2"/>
    <w:rsid w:val="00787DAF"/>
    <w:rsid w:val="00790D47"/>
    <w:rsid w:val="00791EC0"/>
    <w:rsid w:val="00792162"/>
    <w:rsid w:val="00794E10"/>
    <w:rsid w:val="0079526F"/>
    <w:rsid w:val="00797A7A"/>
    <w:rsid w:val="007A14A0"/>
    <w:rsid w:val="007A1B1E"/>
    <w:rsid w:val="007A1EE5"/>
    <w:rsid w:val="007A23D2"/>
    <w:rsid w:val="007A28C0"/>
    <w:rsid w:val="007A3BEA"/>
    <w:rsid w:val="007A4A48"/>
    <w:rsid w:val="007A613C"/>
    <w:rsid w:val="007B0887"/>
    <w:rsid w:val="007B0D93"/>
    <w:rsid w:val="007B1CC2"/>
    <w:rsid w:val="007B4941"/>
    <w:rsid w:val="007B540E"/>
    <w:rsid w:val="007B59B9"/>
    <w:rsid w:val="007B6255"/>
    <w:rsid w:val="007B6C7F"/>
    <w:rsid w:val="007B7F40"/>
    <w:rsid w:val="007C2C12"/>
    <w:rsid w:val="007C3884"/>
    <w:rsid w:val="007C3CEC"/>
    <w:rsid w:val="007C42D4"/>
    <w:rsid w:val="007C45C6"/>
    <w:rsid w:val="007C4E81"/>
    <w:rsid w:val="007C59E3"/>
    <w:rsid w:val="007C746F"/>
    <w:rsid w:val="007C79C8"/>
    <w:rsid w:val="007D0575"/>
    <w:rsid w:val="007D100B"/>
    <w:rsid w:val="007D3237"/>
    <w:rsid w:val="007D3C5A"/>
    <w:rsid w:val="007D55AA"/>
    <w:rsid w:val="007D595E"/>
    <w:rsid w:val="007D70EB"/>
    <w:rsid w:val="007D71C2"/>
    <w:rsid w:val="007E0A17"/>
    <w:rsid w:val="007E0C88"/>
    <w:rsid w:val="007E184E"/>
    <w:rsid w:val="007E5AC5"/>
    <w:rsid w:val="007E7263"/>
    <w:rsid w:val="007F0057"/>
    <w:rsid w:val="007F0D57"/>
    <w:rsid w:val="007F0D7C"/>
    <w:rsid w:val="007F2EA7"/>
    <w:rsid w:val="007F3FDA"/>
    <w:rsid w:val="007F424A"/>
    <w:rsid w:val="007F46FC"/>
    <w:rsid w:val="007F4F68"/>
    <w:rsid w:val="0080067F"/>
    <w:rsid w:val="00800B72"/>
    <w:rsid w:val="00800CAB"/>
    <w:rsid w:val="00801C22"/>
    <w:rsid w:val="00804D03"/>
    <w:rsid w:val="00805CDB"/>
    <w:rsid w:val="00806214"/>
    <w:rsid w:val="00807309"/>
    <w:rsid w:val="0080748B"/>
    <w:rsid w:val="00807E88"/>
    <w:rsid w:val="00811500"/>
    <w:rsid w:val="00811C39"/>
    <w:rsid w:val="0081205E"/>
    <w:rsid w:val="008120E6"/>
    <w:rsid w:val="008129CB"/>
    <w:rsid w:val="008157B8"/>
    <w:rsid w:val="008237D6"/>
    <w:rsid w:val="00825B21"/>
    <w:rsid w:val="008261A9"/>
    <w:rsid w:val="00826527"/>
    <w:rsid w:val="00826BB4"/>
    <w:rsid w:val="00826BD3"/>
    <w:rsid w:val="00831997"/>
    <w:rsid w:val="00833C0E"/>
    <w:rsid w:val="008357CA"/>
    <w:rsid w:val="00836BA5"/>
    <w:rsid w:val="00836F83"/>
    <w:rsid w:val="0083759E"/>
    <w:rsid w:val="0084039D"/>
    <w:rsid w:val="008406B7"/>
    <w:rsid w:val="008430EE"/>
    <w:rsid w:val="00844ED0"/>
    <w:rsid w:val="00844FE1"/>
    <w:rsid w:val="0084594A"/>
    <w:rsid w:val="008460FC"/>
    <w:rsid w:val="00847139"/>
    <w:rsid w:val="008477DD"/>
    <w:rsid w:val="008504A6"/>
    <w:rsid w:val="00850BF9"/>
    <w:rsid w:val="00851495"/>
    <w:rsid w:val="0085161E"/>
    <w:rsid w:val="00852255"/>
    <w:rsid w:val="0085331D"/>
    <w:rsid w:val="008573F2"/>
    <w:rsid w:val="008575B6"/>
    <w:rsid w:val="00857720"/>
    <w:rsid w:val="00860559"/>
    <w:rsid w:val="0086114D"/>
    <w:rsid w:val="00863A52"/>
    <w:rsid w:val="0086674A"/>
    <w:rsid w:val="00871CA4"/>
    <w:rsid w:val="00872500"/>
    <w:rsid w:val="00872940"/>
    <w:rsid w:val="00872CFB"/>
    <w:rsid w:val="00874EDA"/>
    <w:rsid w:val="00875896"/>
    <w:rsid w:val="00876B37"/>
    <w:rsid w:val="00877EA9"/>
    <w:rsid w:val="00880075"/>
    <w:rsid w:val="0088121D"/>
    <w:rsid w:val="0088162D"/>
    <w:rsid w:val="00881B4F"/>
    <w:rsid w:val="008835B9"/>
    <w:rsid w:val="00883BEA"/>
    <w:rsid w:val="00887693"/>
    <w:rsid w:val="00887B7E"/>
    <w:rsid w:val="00887F2D"/>
    <w:rsid w:val="00891A19"/>
    <w:rsid w:val="00891AB3"/>
    <w:rsid w:val="00892942"/>
    <w:rsid w:val="00893432"/>
    <w:rsid w:val="008934FE"/>
    <w:rsid w:val="00895E9F"/>
    <w:rsid w:val="008968F3"/>
    <w:rsid w:val="00897AFE"/>
    <w:rsid w:val="0089ED59"/>
    <w:rsid w:val="008A0593"/>
    <w:rsid w:val="008A1C12"/>
    <w:rsid w:val="008A3D4E"/>
    <w:rsid w:val="008A5210"/>
    <w:rsid w:val="008B0025"/>
    <w:rsid w:val="008B44C5"/>
    <w:rsid w:val="008B535F"/>
    <w:rsid w:val="008C0117"/>
    <w:rsid w:val="008C05C5"/>
    <w:rsid w:val="008C0E4B"/>
    <w:rsid w:val="008C0F45"/>
    <w:rsid w:val="008C196C"/>
    <w:rsid w:val="008C64D0"/>
    <w:rsid w:val="008C7F1E"/>
    <w:rsid w:val="008D1562"/>
    <w:rsid w:val="008D2802"/>
    <w:rsid w:val="008D54E8"/>
    <w:rsid w:val="008D587A"/>
    <w:rsid w:val="008D6DE6"/>
    <w:rsid w:val="008E255C"/>
    <w:rsid w:val="008E3CD5"/>
    <w:rsid w:val="008E78C2"/>
    <w:rsid w:val="008F0238"/>
    <w:rsid w:val="008F0375"/>
    <w:rsid w:val="008F14EA"/>
    <w:rsid w:val="008F291D"/>
    <w:rsid w:val="008F30EA"/>
    <w:rsid w:val="008F3ECE"/>
    <w:rsid w:val="008F3F58"/>
    <w:rsid w:val="008F4CAE"/>
    <w:rsid w:val="008F53DE"/>
    <w:rsid w:val="008F7581"/>
    <w:rsid w:val="008F75A1"/>
    <w:rsid w:val="009038D7"/>
    <w:rsid w:val="00903A4B"/>
    <w:rsid w:val="00903B5F"/>
    <w:rsid w:val="00904A4E"/>
    <w:rsid w:val="0090643A"/>
    <w:rsid w:val="0090763A"/>
    <w:rsid w:val="00910A69"/>
    <w:rsid w:val="00910E4B"/>
    <w:rsid w:val="009117D0"/>
    <w:rsid w:val="00912278"/>
    <w:rsid w:val="00912F7C"/>
    <w:rsid w:val="00913961"/>
    <w:rsid w:val="009146D5"/>
    <w:rsid w:val="009154B2"/>
    <w:rsid w:val="00915A88"/>
    <w:rsid w:val="00916AEE"/>
    <w:rsid w:val="00916BD9"/>
    <w:rsid w:val="00917832"/>
    <w:rsid w:val="00922747"/>
    <w:rsid w:val="009242F6"/>
    <w:rsid w:val="00924BDB"/>
    <w:rsid w:val="00925C8F"/>
    <w:rsid w:val="00925E0B"/>
    <w:rsid w:val="00927159"/>
    <w:rsid w:val="009271E4"/>
    <w:rsid w:val="009273A4"/>
    <w:rsid w:val="00927CDF"/>
    <w:rsid w:val="00927E4E"/>
    <w:rsid w:val="00931BA3"/>
    <w:rsid w:val="00931CD6"/>
    <w:rsid w:val="00932B95"/>
    <w:rsid w:val="009333D5"/>
    <w:rsid w:val="009374FF"/>
    <w:rsid w:val="00940CFE"/>
    <w:rsid w:val="009443E8"/>
    <w:rsid w:val="00945176"/>
    <w:rsid w:val="00945641"/>
    <w:rsid w:val="00946A22"/>
    <w:rsid w:val="00947873"/>
    <w:rsid w:val="00950218"/>
    <w:rsid w:val="00951080"/>
    <w:rsid w:val="009524DA"/>
    <w:rsid w:val="00953351"/>
    <w:rsid w:val="00953AE1"/>
    <w:rsid w:val="009543BE"/>
    <w:rsid w:val="0095454A"/>
    <w:rsid w:val="00954D10"/>
    <w:rsid w:val="00961B28"/>
    <w:rsid w:val="0096202B"/>
    <w:rsid w:val="00962FC0"/>
    <w:rsid w:val="0096321C"/>
    <w:rsid w:val="009635EC"/>
    <w:rsid w:val="009642DB"/>
    <w:rsid w:val="00964740"/>
    <w:rsid w:val="00965058"/>
    <w:rsid w:val="009652B2"/>
    <w:rsid w:val="00966978"/>
    <w:rsid w:val="009676CF"/>
    <w:rsid w:val="00967E7E"/>
    <w:rsid w:val="0097012E"/>
    <w:rsid w:val="009702B9"/>
    <w:rsid w:val="00971A4D"/>
    <w:rsid w:val="00971A5D"/>
    <w:rsid w:val="00972EE6"/>
    <w:rsid w:val="00973190"/>
    <w:rsid w:val="009737F8"/>
    <w:rsid w:val="009751F6"/>
    <w:rsid w:val="0097620A"/>
    <w:rsid w:val="00976239"/>
    <w:rsid w:val="00976D05"/>
    <w:rsid w:val="00977254"/>
    <w:rsid w:val="00980660"/>
    <w:rsid w:val="00980735"/>
    <w:rsid w:val="00980CBC"/>
    <w:rsid w:val="00981175"/>
    <w:rsid w:val="0098250E"/>
    <w:rsid w:val="0098340E"/>
    <w:rsid w:val="00983A8B"/>
    <w:rsid w:val="009841FA"/>
    <w:rsid w:val="00984404"/>
    <w:rsid w:val="00986F6B"/>
    <w:rsid w:val="00987D3C"/>
    <w:rsid w:val="00987ED9"/>
    <w:rsid w:val="009904F6"/>
    <w:rsid w:val="00990A6A"/>
    <w:rsid w:val="009938F5"/>
    <w:rsid w:val="00993DD4"/>
    <w:rsid w:val="00993DDE"/>
    <w:rsid w:val="00994F07"/>
    <w:rsid w:val="00996D0D"/>
    <w:rsid w:val="0099789B"/>
    <w:rsid w:val="009A0350"/>
    <w:rsid w:val="009A0DE2"/>
    <w:rsid w:val="009A0FD5"/>
    <w:rsid w:val="009A1CFA"/>
    <w:rsid w:val="009A1D63"/>
    <w:rsid w:val="009A23FA"/>
    <w:rsid w:val="009A25BD"/>
    <w:rsid w:val="009A27B9"/>
    <w:rsid w:val="009A357B"/>
    <w:rsid w:val="009A5046"/>
    <w:rsid w:val="009A6509"/>
    <w:rsid w:val="009A7650"/>
    <w:rsid w:val="009B22E6"/>
    <w:rsid w:val="009B3637"/>
    <w:rsid w:val="009B47C4"/>
    <w:rsid w:val="009B4C1E"/>
    <w:rsid w:val="009B5321"/>
    <w:rsid w:val="009B5957"/>
    <w:rsid w:val="009B772D"/>
    <w:rsid w:val="009C08CF"/>
    <w:rsid w:val="009C1324"/>
    <w:rsid w:val="009C1873"/>
    <w:rsid w:val="009C24A0"/>
    <w:rsid w:val="009C3210"/>
    <w:rsid w:val="009C3CAB"/>
    <w:rsid w:val="009C4E7F"/>
    <w:rsid w:val="009C71C7"/>
    <w:rsid w:val="009D0C96"/>
    <w:rsid w:val="009D0E6A"/>
    <w:rsid w:val="009D1A20"/>
    <w:rsid w:val="009D25FC"/>
    <w:rsid w:val="009D29B8"/>
    <w:rsid w:val="009D4770"/>
    <w:rsid w:val="009D4BA1"/>
    <w:rsid w:val="009D6F98"/>
    <w:rsid w:val="009E076C"/>
    <w:rsid w:val="009E165A"/>
    <w:rsid w:val="009E37DB"/>
    <w:rsid w:val="009E77D9"/>
    <w:rsid w:val="009F0CA5"/>
    <w:rsid w:val="009F383A"/>
    <w:rsid w:val="009F3BBA"/>
    <w:rsid w:val="009F4607"/>
    <w:rsid w:val="009F47D4"/>
    <w:rsid w:val="009F4AEE"/>
    <w:rsid w:val="009F5D2A"/>
    <w:rsid w:val="009F6DD0"/>
    <w:rsid w:val="009F755F"/>
    <w:rsid w:val="00A00157"/>
    <w:rsid w:val="00A0379A"/>
    <w:rsid w:val="00A0387E"/>
    <w:rsid w:val="00A05110"/>
    <w:rsid w:val="00A1184F"/>
    <w:rsid w:val="00A12EED"/>
    <w:rsid w:val="00A130E5"/>
    <w:rsid w:val="00A13949"/>
    <w:rsid w:val="00A1440D"/>
    <w:rsid w:val="00A14734"/>
    <w:rsid w:val="00A200F2"/>
    <w:rsid w:val="00A20BB4"/>
    <w:rsid w:val="00A2190F"/>
    <w:rsid w:val="00A21B17"/>
    <w:rsid w:val="00A23267"/>
    <w:rsid w:val="00A2458E"/>
    <w:rsid w:val="00A25035"/>
    <w:rsid w:val="00A256E9"/>
    <w:rsid w:val="00A26409"/>
    <w:rsid w:val="00A26A82"/>
    <w:rsid w:val="00A34148"/>
    <w:rsid w:val="00A342D6"/>
    <w:rsid w:val="00A35429"/>
    <w:rsid w:val="00A35B94"/>
    <w:rsid w:val="00A364D1"/>
    <w:rsid w:val="00A37364"/>
    <w:rsid w:val="00A37586"/>
    <w:rsid w:val="00A40A18"/>
    <w:rsid w:val="00A40A48"/>
    <w:rsid w:val="00A40F62"/>
    <w:rsid w:val="00A41C68"/>
    <w:rsid w:val="00A423A6"/>
    <w:rsid w:val="00A42EC9"/>
    <w:rsid w:val="00A431F5"/>
    <w:rsid w:val="00A444A8"/>
    <w:rsid w:val="00A44637"/>
    <w:rsid w:val="00A4486B"/>
    <w:rsid w:val="00A45D2D"/>
    <w:rsid w:val="00A460FE"/>
    <w:rsid w:val="00A46797"/>
    <w:rsid w:val="00A51172"/>
    <w:rsid w:val="00A52171"/>
    <w:rsid w:val="00A5284C"/>
    <w:rsid w:val="00A52B68"/>
    <w:rsid w:val="00A53905"/>
    <w:rsid w:val="00A60976"/>
    <w:rsid w:val="00A60EE0"/>
    <w:rsid w:val="00A62734"/>
    <w:rsid w:val="00A6284D"/>
    <w:rsid w:val="00A65709"/>
    <w:rsid w:val="00A65C03"/>
    <w:rsid w:val="00A66046"/>
    <w:rsid w:val="00A6711A"/>
    <w:rsid w:val="00A7062E"/>
    <w:rsid w:val="00A70993"/>
    <w:rsid w:val="00A70DC7"/>
    <w:rsid w:val="00A70DFB"/>
    <w:rsid w:val="00A723F5"/>
    <w:rsid w:val="00A724EC"/>
    <w:rsid w:val="00A72510"/>
    <w:rsid w:val="00A72F81"/>
    <w:rsid w:val="00A747C4"/>
    <w:rsid w:val="00A74838"/>
    <w:rsid w:val="00A74C40"/>
    <w:rsid w:val="00A75F37"/>
    <w:rsid w:val="00A761FB"/>
    <w:rsid w:val="00A76D28"/>
    <w:rsid w:val="00A76D60"/>
    <w:rsid w:val="00A77918"/>
    <w:rsid w:val="00A77C6F"/>
    <w:rsid w:val="00A77E41"/>
    <w:rsid w:val="00A80103"/>
    <w:rsid w:val="00A8065B"/>
    <w:rsid w:val="00A81329"/>
    <w:rsid w:val="00A82C80"/>
    <w:rsid w:val="00A82E9C"/>
    <w:rsid w:val="00A832A7"/>
    <w:rsid w:val="00A83DBB"/>
    <w:rsid w:val="00A842D4"/>
    <w:rsid w:val="00A8431D"/>
    <w:rsid w:val="00A84E25"/>
    <w:rsid w:val="00A85F7A"/>
    <w:rsid w:val="00A869D3"/>
    <w:rsid w:val="00A86F04"/>
    <w:rsid w:val="00A87530"/>
    <w:rsid w:val="00A87FB5"/>
    <w:rsid w:val="00A915B1"/>
    <w:rsid w:val="00A9223F"/>
    <w:rsid w:val="00A93F8F"/>
    <w:rsid w:val="00A959AA"/>
    <w:rsid w:val="00A96A63"/>
    <w:rsid w:val="00A97223"/>
    <w:rsid w:val="00AA00A5"/>
    <w:rsid w:val="00AA259D"/>
    <w:rsid w:val="00AA2A44"/>
    <w:rsid w:val="00AA2BEE"/>
    <w:rsid w:val="00AA2CAC"/>
    <w:rsid w:val="00AA3F0C"/>
    <w:rsid w:val="00AA4051"/>
    <w:rsid w:val="00AA7D9D"/>
    <w:rsid w:val="00AA7DA3"/>
    <w:rsid w:val="00AB1054"/>
    <w:rsid w:val="00AB1D83"/>
    <w:rsid w:val="00AB2979"/>
    <w:rsid w:val="00AB5BE6"/>
    <w:rsid w:val="00AB5FAA"/>
    <w:rsid w:val="00AB6FF1"/>
    <w:rsid w:val="00AC21B2"/>
    <w:rsid w:val="00AC2A00"/>
    <w:rsid w:val="00AC3865"/>
    <w:rsid w:val="00AC4132"/>
    <w:rsid w:val="00AC5E07"/>
    <w:rsid w:val="00AC675E"/>
    <w:rsid w:val="00AC67CF"/>
    <w:rsid w:val="00AC6979"/>
    <w:rsid w:val="00AD0FA9"/>
    <w:rsid w:val="00AD11A8"/>
    <w:rsid w:val="00AD1C4D"/>
    <w:rsid w:val="00AD4D4A"/>
    <w:rsid w:val="00AD5309"/>
    <w:rsid w:val="00AD54AE"/>
    <w:rsid w:val="00AD54BA"/>
    <w:rsid w:val="00AD63DC"/>
    <w:rsid w:val="00AD6471"/>
    <w:rsid w:val="00AD66CF"/>
    <w:rsid w:val="00AD6CA9"/>
    <w:rsid w:val="00AD6EB3"/>
    <w:rsid w:val="00AD7483"/>
    <w:rsid w:val="00AE18C8"/>
    <w:rsid w:val="00AE19BB"/>
    <w:rsid w:val="00AE2579"/>
    <w:rsid w:val="00AE452C"/>
    <w:rsid w:val="00AE46CD"/>
    <w:rsid w:val="00AE6E75"/>
    <w:rsid w:val="00AE7E44"/>
    <w:rsid w:val="00AF1764"/>
    <w:rsid w:val="00AF3789"/>
    <w:rsid w:val="00AF421B"/>
    <w:rsid w:val="00AF5553"/>
    <w:rsid w:val="00AF5BE7"/>
    <w:rsid w:val="00AF75F2"/>
    <w:rsid w:val="00B00C10"/>
    <w:rsid w:val="00B00CAB"/>
    <w:rsid w:val="00B03DB3"/>
    <w:rsid w:val="00B04E43"/>
    <w:rsid w:val="00B05049"/>
    <w:rsid w:val="00B05CCB"/>
    <w:rsid w:val="00B0608C"/>
    <w:rsid w:val="00B0759C"/>
    <w:rsid w:val="00B11331"/>
    <w:rsid w:val="00B11ED3"/>
    <w:rsid w:val="00B1275D"/>
    <w:rsid w:val="00B13224"/>
    <w:rsid w:val="00B21485"/>
    <w:rsid w:val="00B21AC5"/>
    <w:rsid w:val="00B2250F"/>
    <w:rsid w:val="00B22522"/>
    <w:rsid w:val="00B22D18"/>
    <w:rsid w:val="00B24988"/>
    <w:rsid w:val="00B255EE"/>
    <w:rsid w:val="00B25A3A"/>
    <w:rsid w:val="00B26C97"/>
    <w:rsid w:val="00B2706B"/>
    <w:rsid w:val="00B2773F"/>
    <w:rsid w:val="00B27C69"/>
    <w:rsid w:val="00B3183A"/>
    <w:rsid w:val="00B319BE"/>
    <w:rsid w:val="00B3338A"/>
    <w:rsid w:val="00B34B4B"/>
    <w:rsid w:val="00B36CD9"/>
    <w:rsid w:val="00B3799A"/>
    <w:rsid w:val="00B37BDD"/>
    <w:rsid w:val="00B40BC7"/>
    <w:rsid w:val="00B420D9"/>
    <w:rsid w:val="00B4273D"/>
    <w:rsid w:val="00B4461A"/>
    <w:rsid w:val="00B44A1A"/>
    <w:rsid w:val="00B45ACE"/>
    <w:rsid w:val="00B52C78"/>
    <w:rsid w:val="00B53644"/>
    <w:rsid w:val="00B53C19"/>
    <w:rsid w:val="00B545E2"/>
    <w:rsid w:val="00B54C84"/>
    <w:rsid w:val="00B54CE7"/>
    <w:rsid w:val="00B56D5B"/>
    <w:rsid w:val="00B56FC9"/>
    <w:rsid w:val="00B600EC"/>
    <w:rsid w:val="00B625C6"/>
    <w:rsid w:val="00B62D17"/>
    <w:rsid w:val="00B6352E"/>
    <w:rsid w:val="00B639F2"/>
    <w:rsid w:val="00B6431C"/>
    <w:rsid w:val="00B6470C"/>
    <w:rsid w:val="00B654F9"/>
    <w:rsid w:val="00B65CF1"/>
    <w:rsid w:val="00B6676B"/>
    <w:rsid w:val="00B67A46"/>
    <w:rsid w:val="00B70158"/>
    <w:rsid w:val="00B707EA"/>
    <w:rsid w:val="00B7334A"/>
    <w:rsid w:val="00B738BE"/>
    <w:rsid w:val="00B73C3F"/>
    <w:rsid w:val="00B74B64"/>
    <w:rsid w:val="00B75FB7"/>
    <w:rsid w:val="00B76F7D"/>
    <w:rsid w:val="00B77514"/>
    <w:rsid w:val="00B77BC4"/>
    <w:rsid w:val="00B806A2"/>
    <w:rsid w:val="00B80A03"/>
    <w:rsid w:val="00B8256A"/>
    <w:rsid w:val="00B825DB"/>
    <w:rsid w:val="00B84BAB"/>
    <w:rsid w:val="00B852FC"/>
    <w:rsid w:val="00B85309"/>
    <w:rsid w:val="00B86200"/>
    <w:rsid w:val="00B86BD5"/>
    <w:rsid w:val="00B9095F"/>
    <w:rsid w:val="00B91120"/>
    <w:rsid w:val="00B911A0"/>
    <w:rsid w:val="00B91ABD"/>
    <w:rsid w:val="00B9201B"/>
    <w:rsid w:val="00B932BE"/>
    <w:rsid w:val="00B93572"/>
    <w:rsid w:val="00B9444E"/>
    <w:rsid w:val="00B955AE"/>
    <w:rsid w:val="00B962E0"/>
    <w:rsid w:val="00B97D8E"/>
    <w:rsid w:val="00BA14FD"/>
    <w:rsid w:val="00BA1F8B"/>
    <w:rsid w:val="00BA3CF9"/>
    <w:rsid w:val="00BA587F"/>
    <w:rsid w:val="00BA66DF"/>
    <w:rsid w:val="00BA7F4E"/>
    <w:rsid w:val="00BB016D"/>
    <w:rsid w:val="00BB0586"/>
    <w:rsid w:val="00BB10CE"/>
    <w:rsid w:val="00BB1A8E"/>
    <w:rsid w:val="00BB1C21"/>
    <w:rsid w:val="00BB22F8"/>
    <w:rsid w:val="00BB2C7B"/>
    <w:rsid w:val="00BB3945"/>
    <w:rsid w:val="00BB3D0B"/>
    <w:rsid w:val="00BB3EFE"/>
    <w:rsid w:val="00BB52E7"/>
    <w:rsid w:val="00BB6E2D"/>
    <w:rsid w:val="00BB798F"/>
    <w:rsid w:val="00BC045C"/>
    <w:rsid w:val="00BC2836"/>
    <w:rsid w:val="00BC2AAC"/>
    <w:rsid w:val="00BC3A60"/>
    <w:rsid w:val="00BC4AE0"/>
    <w:rsid w:val="00BC5328"/>
    <w:rsid w:val="00BC5C79"/>
    <w:rsid w:val="00BD0EF4"/>
    <w:rsid w:val="00BD14B7"/>
    <w:rsid w:val="00BD3D80"/>
    <w:rsid w:val="00BD47D0"/>
    <w:rsid w:val="00BD5B6A"/>
    <w:rsid w:val="00BD6E82"/>
    <w:rsid w:val="00BD6F29"/>
    <w:rsid w:val="00BD7C2E"/>
    <w:rsid w:val="00BE15FA"/>
    <w:rsid w:val="00BE16D6"/>
    <w:rsid w:val="00BE2E2E"/>
    <w:rsid w:val="00BE3072"/>
    <w:rsid w:val="00BE3ADC"/>
    <w:rsid w:val="00BE3CBB"/>
    <w:rsid w:val="00BE4819"/>
    <w:rsid w:val="00BE609B"/>
    <w:rsid w:val="00BF1282"/>
    <w:rsid w:val="00BF25DB"/>
    <w:rsid w:val="00BF2788"/>
    <w:rsid w:val="00BF361F"/>
    <w:rsid w:val="00BF435E"/>
    <w:rsid w:val="00BF47EB"/>
    <w:rsid w:val="00BF48F8"/>
    <w:rsid w:val="00BF78C0"/>
    <w:rsid w:val="00C01581"/>
    <w:rsid w:val="00C02342"/>
    <w:rsid w:val="00C02884"/>
    <w:rsid w:val="00C0347D"/>
    <w:rsid w:val="00C072B8"/>
    <w:rsid w:val="00C076C1"/>
    <w:rsid w:val="00C10C2F"/>
    <w:rsid w:val="00C12050"/>
    <w:rsid w:val="00C16DD7"/>
    <w:rsid w:val="00C16F93"/>
    <w:rsid w:val="00C219AC"/>
    <w:rsid w:val="00C21A42"/>
    <w:rsid w:val="00C22CAB"/>
    <w:rsid w:val="00C25577"/>
    <w:rsid w:val="00C26EE9"/>
    <w:rsid w:val="00C272E1"/>
    <w:rsid w:val="00C2781B"/>
    <w:rsid w:val="00C314FD"/>
    <w:rsid w:val="00C33DE8"/>
    <w:rsid w:val="00C35493"/>
    <w:rsid w:val="00C35757"/>
    <w:rsid w:val="00C3679E"/>
    <w:rsid w:val="00C37084"/>
    <w:rsid w:val="00C3B199"/>
    <w:rsid w:val="00C413D0"/>
    <w:rsid w:val="00C42EB6"/>
    <w:rsid w:val="00C4333B"/>
    <w:rsid w:val="00C43979"/>
    <w:rsid w:val="00C43F88"/>
    <w:rsid w:val="00C4486C"/>
    <w:rsid w:val="00C5024F"/>
    <w:rsid w:val="00C502EF"/>
    <w:rsid w:val="00C5076C"/>
    <w:rsid w:val="00C51B48"/>
    <w:rsid w:val="00C53A4D"/>
    <w:rsid w:val="00C53E5E"/>
    <w:rsid w:val="00C547DF"/>
    <w:rsid w:val="00C547F5"/>
    <w:rsid w:val="00C54D17"/>
    <w:rsid w:val="00C55FB7"/>
    <w:rsid w:val="00C571D9"/>
    <w:rsid w:val="00C61A78"/>
    <w:rsid w:val="00C65AD4"/>
    <w:rsid w:val="00C67002"/>
    <w:rsid w:val="00C67003"/>
    <w:rsid w:val="00C74B86"/>
    <w:rsid w:val="00C74E23"/>
    <w:rsid w:val="00C751AA"/>
    <w:rsid w:val="00C76B71"/>
    <w:rsid w:val="00C823A9"/>
    <w:rsid w:val="00C825EA"/>
    <w:rsid w:val="00C84402"/>
    <w:rsid w:val="00C85F16"/>
    <w:rsid w:val="00C91E40"/>
    <w:rsid w:val="00C92F78"/>
    <w:rsid w:val="00C935B6"/>
    <w:rsid w:val="00C94ADA"/>
    <w:rsid w:val="00C95557"/>
    <w:rsid w:val="00C955D2"/>
    <w:rsid w:val="00C96E4B"/>
    <w:rsid w:val="00C978B7"/>
    <w:rsid w:val="00CA023E"/>
    <w:rsid w:val="00CA1369"/>
    <w:rsid w:val="00CA4C50"/>
    <w:rsid w:val="00CA61E4"/>
    <w:rsid w:val="00CA7F42"/>
    <w:rsid w:val="00CB1034"/>
    <w:rsid w:val="00CB1E6C"/>
    <w:rsid w:val="00CB3BDC"/>
    <w:rsid w:val="00CB43A1"/>
    <w:rsid w:val="00CB45EB"/>
    <w:rsid w:val="00CB4C1E"/>
    <w:rsid w:val="00CB5781"/>
    <w:rsid w:val="00CB5B34"/>
    <w:rsid w:val="00CB7C63"/>
    <w:rsid w:val="00CC11EA"/>
    <w:rsid w:val="00CC76D7"/>
    <w:rsid w:val="00CD2F06"/>
    <w:rsid w:val="00CD398E"/>
    <w:rsid w:val="00CD6B4C"/>
    <w:rsid w:val="00CD73DA"/>
    <w:rsid w:val="00CD7F73"/>
    <w:rsid w:val="00CE0810"/>
    <w:rsid w:val="00CE3878"/>
    <w:rsid w:val="00CE3E3B"/>
    <w:rsid w:val="00CE48AB"/>
    <w:rsid w:val="00CE6319"/>
    <w:rsid w:val="00CF3232"/>
    <w:rsid w:val="00CF3735"/>
    <w:rsid w:val="00CF387F"/>
    <w:rsid w:val="00CF4DB2"/>
    <w:rsid w:val="00CF7A1E"/>
    <w:rsid w:val="00D000D2"/>
    <w:rsid w:val="00D00FFC"/>
    <w:rsid w:val="00D01C53"/>
    <w:rsid w:val="00D02412"/>
    <w:rsid w:val="00D0242B"/>
    <w:rsid w:val="00D0377E"/>
    <w:rsid w:val="00D0683F"/>
    <w:rsid w:val="00D06C85"/>
    <w:rsid w:val="00D10771"/>
    <w:rsid w:val="00D11465"/>
    <w:rsid w:val="00D11DA2"/>
    <w:rsid w:val="00D12988"/>
    <w:rsid w:val="00D15025"/>
    <w:rsid w:val="00D15077"/>
    <w:rsid w:val="00D154A3"/>
    <w:rsid w:val="00D16334"/>
    <w:rsid w:val="00D172C9"/>
    <w:rsid w:val="00D20351"/>
    <w:rsid w:val="00D2178C"/>
    <w:rsid w:val="00D2239F"/>
    <w:rsid w:val="00D22BB4"/>
    <w:rsid w:val="00D24BE6"/>
    <w:rsid w:val="00D24EE7"/>
    <w:rsid w:val="00D26B8B"/>
    <w:rsid w:val="00D26D6D"/>
    <w:rsid w:val="00D305B3"/>
    <w:rsid w:val="00D3081A"/>
    <w:rsid w:val="00D336EC"/>
    <w:rsid w:val="00D33937"/>
    <w:rsid w:val="00D33EA6"/>
    <w:rsid w:val="00D3544E"/>
    <w:rsid w:val="00D35990"/>
    <w:rsid w:val="00D365E6"/>
    <w:rsid w:val="00D418BF"/>
    <w:rsid w:val="00D41E2B"/>
    <w:rsid w:val="00D43FAE"/>
    <w:rsid w:val="00D46190"/>
    <w:rsid w:val="00D469F8"/>
    <w:rsid w:val="00D50D54"/>
    <w:rsid w:val="00D519F6"/>
    <w:rsid w:val="00D522CB"/>
    <w:rsid w:val="00D52801"/>
    <w:rsid w:val="00D528C2"/>
    <w:rsid w:val="00D5432C"/>
    <w:rsid w:val="00D550FC"/>
    <w:rsid w:val="00D552E1"/>
    <w:rsid w:val="00D55E95"/>
    <w:rsid w:val="00D578FA"/>
    <w:rsid w:val="00D60411"/>
    <w:rsid w:val="00D61D67"/>
    <w:rsid w:val="00D62458"/>
    <w:rsid w:val="00D636B6"/>
    <w:rsid w:val="00D638E6"/>
    <w:rsid w:val="00D64354"/>
    <w:rsid w:val="00D6728E"/>
    <w:rsid w:val="00D723C2"/>
    <w:rsid w:val="00D750AF"/>
    <w:rsid w:val="00D808DB"/>
    <w:rsid w:val="00D80C18"/>
    <w:rsid w:val="00D81419"/>
    <w:rsid w:val="00D82382"/>
    <w:rsid w:val="00D823DE"/>
    <w:rsid w:val="00D8244D"/>
    <w:rsid w:val="00D82F55"/>
    <w:rsid w:val="00D84567"/>
    <w:rsid w:val="00D84FAF"/>
    <w:rsid w:val="00D91FCD"/>
    <w:rsid w:val="00D932F2"/>
    <w:rsid w:val="00D93EF8"/>
    <w:rsid w:val="00D947D5"/>
    <w:rsid w:val="00D951D8"/>
    <w:rsid w:val="00D95B1E"/>
    <w:rsid w:val="00D97479"/>
    <w:rsid w:val="00DA10B5"/>
    <w:rsid w:val="00DA12F1"/>
    <w:rsid w:val="00DA1840"/>
    <w:rsid w:val="00DA33CD"/>
    <w:rsid w:val="00DA5C1E"/>
    <w:rsid w:val="00DB1F0C"/>
    <w:rsid w:val="00DB231E"/>
    <w:rsid w:val="00DB23DA"/>
    <w:rsid w:val="00DB26F7"/>
    <w:rsid w:val="00DB3883"/>
    <w:rsid w:val="00DB3BB7"/>
    <w:rsid w:val="00DB3E11"/>
    <w:rsid w:val="00DB57C5"/>
    <w:rsid w:val="00DB63F7"/>
    <w:rsid w:val="00DB66C3"/>
    <w:rsid w:val="00DB7F31"/>
    <w:rsid w:val="00DC0F10"/>
    <w:rsid w:val="00DC32EF"/>
    <w:rsid w:val="00DC4011"/>
    <w:rsid w:val="00DC51D1"/>
    <w:rsid w:val="00DC5251"/>
    <w:rsid w:val="00DD1130"/>
    <w:rsid w:val="00DD142E"/>
    <w:rsid w:val="00DD18B6"/>
    <w:rsid w:val="00DD2AEA"/>
    <w:rsid w:val="00DD447B"/>
    <w:rsid w:val="00DD45A1"/>
    <w:rsid w:val="00DD4AB2"/>
    <w:rsid w:val="00DD5BE1"/>
    <w:rsid w:val="00DD731A"/>
    <w:rsid w:val="00DE009D"/>
    <w:rsid w:val="00DE1914"/>
    <w:rsid w:val="00DE1D92"/>
    <w:rsid w:val="00DE1E21"/>
    <w:rsid w:val="00DE5A5D"/>
    <w:rsid w:val="00DE6EE3"/>
    <w:rsid w:val="00DF081A"/>
    <w:rsid w:val="00DF21C6"/>
    <w:rsid w:val="00DF3057"/>
    <w:rsid w:val="00DF48CF"/>
    <w:rsid w:val="00DF5C5F"/>
    <w:rsid w:val="00DF603D"/>
    <w:rsid w:val="00DF794F"/>
    <w:rsid w:val="00E00DD1"/>
    <w:rsid w:val="00E06C87"/>
    <w:rsid w:val="00E0714A"/>
    <w:rsid w:val="00E07694"/>
    <w:rsid w:val="00E07A32"/>
    <w:rsid w:val="00E07D72"/>
    <w:rsid w:val="00E07F32"/>
    <w:rsid w:val="00E123DF"/>
    <w:rsid w:val="00E13297"/>
    <w:rsid w:val="00E14049"/>
    <w:rsid w:val="00E15451"/>
    <w:rsid w:val="00E15733"/>
    <w:rsid w:val="00E16269"/>
    <w:rsid w:val="00E17DF0"/>
    <w:rsid w:val="00E2320B"/>
    <w:rsid w:val="00E24C29"/>
    <w:rsid w:val="00E24F22"/>
    <w:rsid w:val="00E26B75"/>
    <w:rsid w:val="00E30310"/>
    <w:rsid w:val="00E3054E"/>
    <w:rsid w:val="00E31379"/>
    <w:rsid w:val="00E34B43"/>
    <w:rsid w:val="00E35F1E"/>
    <w:rsid w:val="00E362DC"/>
    <w:rsid w:val="00E3641E"/>
    <w:rsid w:val="00E37389"/>
    <w:rsid w:val="00E37C18"/>
    <w:rsid w:val="00E4061A"/>
    <w:rsid w:val="00E41568"/>
    <w:rsid w:val="00E431FB"/>
    <w:rsid w:val="00E4440E"/>
    <w:rsid w:val="00E44633"/>
    <w:rsid w:val="00E4548E"/>
    <w:rsid w:val="00E45D32"/>
    <w:rsid w:val="00E46D6C"/>
    <w:rsid w:val="00E477FA"/>
    <w:rsid w:val="00E47DC2"/>
    <w:rsid w:val="00E500F4"/>
    <w:rsid w:val="00E50554"/>
    <w:rsid w:val="00E50B20"/>
    <w:rsid w:val="00E51746"/>
    <w:rsid w:val="00E5175F"/>
    <w:rsid w:val="00E539CF"/>
    <w:rsid w:val="00E542FF"/>
    <w:rsid w:val="00E561FD"/>
    <w:rsid w:val="00E57BAC"/>
    <w:rsid w:val="00E60731"/>
    <w:rsid w:val="00E612F1"/>
    <w:rsid w:val="00E617F6"/>
    <w:rsid w:val="00E6271C"/>
    <w:rsid w:val="00E63BA0"/>
    <w:rsid w:val="00E63C3A"/>
    <w:rsid w:val="00E64330"/>
    <w:rsid w:val="00E665BB"/>
    <w:rsid w:val="00E665DA"/>
    <w:rsid w:val="00E66900"/>
    <w:rsid w:val="00E67235"/>
    <w:rsid w:val="00E673D7"/>
    <w:rsid w:val="00E708A8"/>
    <w:rsid w:val="00E71D63"/>
    <w:rsid w:val="00E72A3C"/>
    <w:rsid w:val="00E72A45"/>
    <w:rsid w:val="00E73516"/>
    <w:rsid w:val="00E73E5D"/>
    <w:rsid w:val="00E7510C"/>
    <w:rsid w:val="00E76291"/>
    <w:rsid w:val="00E8063F"/>
    <w:rsid w:val="00E80A31"/>
    <w:rsid w:val="00E80A91"/>
    <w:rsid w:val="00E81AA4"/>
    <w:rsid w:val="00E81BAC"/>
    <w:rsid w:val="00E82F33"/>
    <w:rsid w:val="00E836E2"/>
    <w:rsid w:val="00E84AC1"/>
    <w:rsid w:val="00E86A66"/>
    <w:rsid w:val="00E8769E"/>
    <w:rsid w:val="00E877EF"/>
    <w:rsid w:val="00E900B9"/>
    <w:rsid w:val="00E932FC"/>
    <w:rsid w:val="00E9376D"/>
    <w:rsid w:val="00E9383A"/>
    <w:rsid w:val="00E94543"/>
    <w:rsid w:val="00E94589"/>
    <w:rsid w:val="00E951F3"/>
    <w:rsid w:val="00E959E4"/>
    <w:rsid w:val="00E96033"/>
    <w:rsid w:val="00E97A0D"/>
    <w:rsid w:val="00EA0FA8"/>
    <w:rsid w:val="00EA14C2"/>
    <w:rsid w:val="00EA1665"/>
    <w:rsid w:val="00EA2046"/>
    <w:rsid w:val="00EA3471"/>
    <w:rsid w:val="00EA3D04"/>
    <w:rsid w:val="00EA3F6C"/>
    <w:rsid w:val="00EB0708"/>
    <w:rsid w:val="00EB1168"/>
    <w:rsid w:val="00EB1519"/>
    <w:rsid w:val="00EB2872"/>
    <w:rsid w:val="00EB49A1"/>
    <w:rsid w:val="00EB65C6"/>
    <w:rsid w:val="00EB7A85"/>
    <w:rsid w:val="00EC01F6"/>
    <w:rsid w:val="00EC224A"/>
    <w:rsid w:val="00EC2A31"/>
    <w:rsid w:val="00EC4188"/>
    <w:rsid w:val="00EC5936"/>
    <w:rsid w:val="00EC7844"/>
    <w:rsid w:val="00EC7D61"/>
    <w:rsid w:val="00EC7E62"/>
    <w:rsid w:val="00ED01EC"/>
    <w:rsid w:val="00ED1583"/>
    <w:rsid w:val="00ED175C"/>
    <w:rsid w:val="00ED183B"/>
    <w:rsid w:val="00ED1FAA"/>
    <w:rsid w:val="00ED7487"/>
    <w:rsid w:val="00ED7840"/>
    <w:rsid w:val="00EE0062"/>
    <w:rsid w:val="00EE01E9"/>
    <w:rsid w:val="00EE78A8"/>
    <w:rsid w:val="00EE7A8D"/>
    <w:rsid w:val="00EF135F"/>
    <w:rsid w:val="00EF18E4"/>
    <w:rsid w:val="00EF2BC9"/>
    <w:rsid w:val="00EF529B"/>
    <w:rsid w:val="00EF53D3"/>
    <w:rsid w:val="00EF6773"/>
    <w:rsid w:val="00F001B4"/>
    <w:rsid w:val="00F02069"/>
    <w:rsid w:val="00F03570"/>
    <w:rsid w:val="00F03933"/>
    <w:rsid w:val="00F044A4"/>
    <w:rsid w:val="00F04FE6"/>
    <w:rsid w:val="00F05D4C"/>
    <w:rsid w:val="00F06860"/>
    <w:rsid w:val="00F0752E"/>
    <w:rsid w:val="00F10643"/>
    <w:rsid w:val="00F11CAA"/>
    <w:rsid w:val="00F1256D"/>
    <w:rsid w:val="00F14EFB"/>
    <w:rsid w:val="00F16057"/>
    <w:rsid w:val="00F21723"/>
    <w:rsid w:val="00F21B26"/>
    <w:rsid w:val="00F22172"/>
    <w:rsid w:val="00F2352A"/>
    <w:rsid w:val="00F238AB"/>
    <w:rsid w:val="00F25318"/>
    <w:rsid w:val="00F2682A"/>
    <w:rsid w:val="00F2742D"/>
    <w:rsid w:val="00F27CBE"/>
    <w:rsid w:val="00F305F2"/>
    <w:rsid w:val="00F30AA3"/>
    <w:rsid w:val="00F3180D"/>
    <w:rsid w:val="00F3279E"/>
    <w:rsid w:val="00F33C0F"/>
    <w:rsid w:val="00F3428E"/>
    <w:rsid w:val="00F36D95"/>
    <w:rsid w:val="00F36DDB"/>
    <w:rsid w:val="00F36F32"/>
    <w:rsid w:val="00F37581"/>
    <w:rsid w:val="00F40687"/>
    <w:rsid w:val="00F40D00"/>
    <w:rsid w:val="00F40FC7"/>
    <w:rsid w:val="00F424D4"/>
    <w:rsid w:val="00F44354"/>
    <w:rsid w:val="00F4596F"/>
    <w:rsid w:val="00F45CE4"/>
    <w:rsid w:val="00F46EFC"/>
    <w:rsid w:val="00F50941"/>
    <w:rsid w:val="00F50DE7"/>
    <w:rsid w:val="00F51308"/>
    <w:rsid w:val="00F51DEA"/>
    <w:rsid w:val="00F53F8A"/>
    <w:rsid w:val="00F543C7"/>
    <w:rsid w:val="00F55B2E"/>
    <w:rsid w:val="00F55BE0"/>
    <w:rsid w:val="00F607D1"/>
    <w:rsid w:val="00F61025"/>
    <w:rsid w:val="00F621F7"/>
    <w:rsid w:val="00F62BDA"/>
    <w:rsid w:val="00F62E08"/>
    <w:rsid w:val="00F65A44"/>
    <w:rsid w:val="00F70B13"/>
    <w:rsid w:val="00F70DF5"/>
    <w:rsid w:val="00F72323"/>
    <w:rsid w:val="00F73636"/>
    <w:rsid w:val="00F73839"/>
    <w:rsid w:val="00F75116"/>
    <w:rsid w:val="00F751BA"/>
    <w:rsid w:val="00F75BCB"/>
    <w:rsid w:val="00F76F78"/>
    <w:rsid w:val="00F7709B"/>
    <w:rsid w:val="00F815E4"/>
    <w:rsid w:val="00F824EF"/>
    <w:rsid w:val="00F82CC3"/>
    <w:rsid w:val="00F83784"/>
    <w:rsid w:val="00F85AB2"/>
    <w:rsid w:val="00F85BCD"/>
    <w:rsid w:val="00F908F8"/>
    <w:rsid w:val="00F90F16"/>
    <w:rsid w:val="00F918F1"/>
    <w:rsid w:val="00F93557"/>
    <w:rsid w:val="00F9487F"/>
    <w:rsid w:val="00F94F85"/>
    <w:rsid w:val="00F96CD1"/>
    <w:rsid w:val="00F976D3"/>
    <w:rsid w:val="00FA295A"/>
    <w:rsid w:val="00FA3A68"/>
    <w:rsid w:val="00FA5BE6"/>
    <w:rsid w:val="00FA6704"/>
    <w:rsid w:val="00FA7861"/>
    <w:rsid w:val="00FB007E"/>
    <w:rsid w:val="00FB02F9"/>
    <w:rsid w:val="00FB0E54"/>
    <w:rsid w:val="00FB162C"/>
    <w:rsid w:val="00FB193C"/>
    <w:rsid w:val="00FB2606"/>
    <w:rsid w:val="00FB3725"/>
    <w:rsid w:val="00FB47DD"/>
    <w:rsid w:val="00FB6A03"/>
    <w:rsid w:val="00FB7437"/>
    <w:rsid w:val="00FB7520"/>
    <w:rsid w:val="00FB76D3"/>
    <w:rsid w:val="00FB7B05"/>
    <w:rsid w:val="00FC0A10"/>
    <w:rsid w:val="00FC1433"/>
    <w:rsid w:val="00FC2165"/>
    <w:rsid w:val="00FC3EC9"/>
    <w:rsid w:val="00FC62AB"/>
    <w:rsid w:val="00FD131D"/>
    <w:rsid w:val="00FD263C"/>
    <w:rsid w:val="00FD2778"/>
    <w:rsid w:val="00FD2E11"/>
    <w:rsid w:val="00FD335A"/>
    <w:rsid w:val="00FD4835"/>
    <w:rsid w:val="00FD54C4"/>
    <w:rsid w:val="00FD5EA0"/>
    <w:rsid w:val="00FD659B"/>
    <w:rsid w:val="00FD75CB"/>
    <w:rsid w:val="00FE07C6"/>
    <w:rsid w:val="00FE0F11"/>
    <w:rsid w:val="00FE1E18"/>
    <w:rsid w:val="00FE2C63"/>
    <w:rsid w:val="00FE3A23"/>
    <w:rsid w:val="00FE642E"/>
    <w:rsid w:val="00FF14F6"/>
    <w:rsid w:val="00FF213F"/>
    <w:rsid w:val="00FF273A"/>
    <w:rsid w:val="00FF3DD6"/>
    <w:rsid w:val="00FF4353"/>
    <w:rsid w:val="00FF4382"/>
    <w:rsid w:val="00FF5247"/>
    <w:rsid w:val="00FF5E40"/>
    <w:rsid w:val="00FF79BF"/>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4DB856B"/>
    <w:rsid w:val="0516028D"/>
    <w:rsid w:val="05B51076"/>
    <w:rsid w:val="06103488"/>
    <w:rsid w:val="06329FB5"/>
    <w:rsid w:val="06462783"/>
    <w:rsid w:val="0680969E"/>
    <w:rsid w:val="06BCD38B"/>
    <w:rsid w:val="07EE767A"/>
    <w:rsid w:val="080FB3DF"/>
    <w:rsid w:val="08382C58"/>
    <w:rsid w:val="08EB1309"/>
    <w:rsid w:val="0916C6A0"/>
    <w:rsid w:val="091AB2A6"/>
    <w:rsid w:val="09659615"/>
    <w:rsid w:val="09E4435B"/>
    <w:rsid w:val="09FE589C"/>
    <w:rsid w:val="0A644583"/>
    <w:rsid w:val="0A9055E9"/>
    <w:rsid w:val="0A996EA4"/>
    <w:rsid w:val="0B69CF32"/>
    <w:rsid w:val="0B6FAE04"/>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DFCF4AC"/>
    <w:rsid w:val="0E1858A2"/>
    <w:rsid w:val="0E3CFEA1"/>
    <w:rsid w:val="0E8A40D0"/>
    <w:rsid w:val="0E8C878B"/>
    <w:rsid w:val="0E9046A2"/>
    <w:rsid w:val="0EB787FE"/>
    <w:rsid w:val="0ED10A6A"/>
    <w:rsid w:val="0EE0EF13"/>
    <w:rsid w:val="0F60278E"/>
    <w:rsid w:val="0F61E709"/>
    <w:rsid w:val="0F72C380"/>
    <w:rsid w:val="0F7B28A2"/>
    <w:rsid w:val="0F7F6B76"/>
    <w:rsid w:val="0FD46CE9"/>
    <w:rsid w:val="0FE50BE9"/>
    <w:rsid w:val="100B5638"/>
    <w:rsid w:val="1053585F"/>
    <w:rsid w:val="1094DDF8"/>
    <w:rsid w:val="10B5FF0B"/>
    <w:rsid w:val="10C50EB7"/>
    <w:rsid w:val="111ABB0C"/>
    <w:rsid w:val="113E376E"/>
    <w:rsid w:val="117A557F"/>
    <w:rsid w:val="118BA9EC"/>
    <w:rsid w:val="119CE871"/>
    <w:rsid w:val="11AFAA9C"/>
    <w:rsid w:val="11C7E764"/>
    <w:rsid w:val="1201CDBD"/>
    <w:rsid w:val="12450077"/>
    <w:rsid w:val="126BF2D1"/>
    <w:rsid w:val="12E5F82B"/>
    <w:rsid w:val="13A16D5A"/>
    <w:rsid w:val="13D02DA9"/>
    <w:rsid w:val="13DB5D28"/>
    <w:rsid w:val="14151875"/>
    <w:rsid w:val="14599442"/>
    <w:rsid w:val="14677938"/>
    <w:rsid w:val="146A4926"/>
    <w:rsid w:val="1482BD64"/>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69941F"/>
    <w:rsid w:val="1F6B2714"/>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8D4A78B"/>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BED8243"/>
    <w:rsid w:val="2C09F40D"/>
    <w:rsid w:val="2C348917"/>
    <w:rsid w:val="2C3D2910"/>
    <w:rsid w:val="2C8551C5"/>
    <w:rsid w:val="2C9794FE"/>
    <w:rsid w:val="2CC24FA4"/>
    <w:rsid w:val="2CEF219F"/>
    <w:rsid w:val="2D20AC50"/>
    <w:rsid w:val="2DDF8A52"/>
    <w:rsid w:val="2DE2842B"/>
    <w:rsid w:val="2E074BBB"/>
    <w:rsid w:val="2E0C256D"/>
    <w:rsid w:val="2E215F8F"/>
    <w:rsid w:val="2E5B41CA"/>
    <w:rsid w:val="2EE25771"/>
    <w:rsid w:val="2EF66A7F"/>
    <w:rsid w:val="2EFFBCBE"/>
    <w:rsid w:val="2F335B4E"/>
    <w:rsid w:val="2F7772AB"/>
    <w:rsid w:val="2F8448D9"/>
    <w:rsid w:val="2F90326E"/>
    <w:rsid w:val="2F9F1652"/>
    <w:rsid w:val="2FA9BE77"/>
    <w:rsid w:val="30E6C83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222DCB"/>
    <w:rsid w:val="3845AEA6"/>
    <w:rsid w:val="385F9C88"/>
    <w:rsid w:val="38751C7A"/>
    <w:rsid w:val="38BE5D4B"/>
    <w:rsid w:val="38BFC2CF"/>
    <w:rsid w:val="38CE0A98"/>
    <w:rsid w:val="38D2DCEE"/>
    <w:rsid w:val="38FD17FF"/>
    <w:rsid w:val="390F369E"/>
    <w:rsid w:val="391C841E"/>
    <w:rsid w:val="399B8BF9"/>
    <w:rsid w:val="39AB1860"/>
    <w:rsid w:val="3A000439"/>
    <w:rsid w:val="3A8F33F1"/>
    <w:rsid w:val="3AA0EA79"/>
    <w:rsid w:val="3AB0FB4C"/>
    <w:rsid w:val="3AFEB3A7"/>
    <w:rsid w:val="3B31AC9E"/>
    <w:rsid w:val="3B380D0E"/>
    <w:rsid w:val="3B39C4D2"/>
    <w:rsid w:val="3B3D5CCC"/>
    <w:rsid w:val="3B42D509"/>
    <w:rsid w:val="3B9C7204"/>
    <w:rsid w:val="3BC51769"/>
    <w:rsid w:val="3C4714C9"/>
    <w:rsid w:val="3C56BC09"/>
    <w:rsid w:val="3C99BDB2"/>
    <w:rsid w:val="3D5A327F"/>
    <w:rsid w:val="3D7FAE48"/>
    <w:rsid w:val="3E0465CE"/>
    <w:rsid w:val="3E09AF39"/>
    <w:rsid w:val="3E227E49"/>
    <w:rsid w:val="3E7E18F6"/>
    <w:rsid w:val="3EAD2C0A"/>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27E5B29"/>
    <w:rsid w:val="4344D6B7"/>
    <w:rsid w:val="439B1002"/>
    <w:rsid w:val="43A80BEC"/>
    <w:rsid w:val="43ADFF24"/>
    <w:rsid w:val="43C01974"/>
    <w:rsid w:val="4423B380"/>
    <w:rsid w:val="44305244"/>
    <w:rsid w:val="44428DFB"/>
    <w:rsid w:val="4444A753"/>
    <w:rsid w:val="44481CBD"/>
    <w:rsid w:val="44516B79"/>
    <w:rsid w:val="446F82E2"/>
    <w:rsid w:val="4492B1EC"/>
    <w:rsid w:val="44A97FC0"/>
    <w:rsid w:val="44EC9BF5"/>
    <w:rsid w:val="44F00DA6"/>
    <w:rsid w:val="45E05503"/>
    <w:rsid w:val="45F527F5"/>
    <w:rsid w:val="45FA9692"/>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D55652"/>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B3B39"/>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3E118"/>
    <w:rsid w:val="561A6208"/>
    <w:rsid w:val="5639F6E2"/>
    <w:rsid w:val="563A8DE5"/>
    <w:rsid w:val="56C3C00E"/>
    <w:rsid w:val="56DBCD55"/>
    <w:rsid w:val="57506C77"/>
    <w:rsid w:val="57618358"/>
    <w:rsid w:val="5785D847"/>
    <w:rsid w:val="57F1D325"/>
    <w:rsid w:val="58096951"/>
    <w:rsid w:val="583CCB5A"/>
    <w:rsid w:val="585351C8"/>
    <w:rsid w:val="5853D6AA"/>
    <w:rsid w:val="5866AFB0"/>
    <w:rsid w:val="58CEE328"/>
    <w:rsid w:val="595C9DB2"/>
    <w:rsid w:val="59A9BE95"/>
    <w:rsid w:val="5A067C20"/>
    <w:rsid w:val="5A776ADA"/>
    <w:rsid w:val="5A7F8936"/>
    <w:rsid w:val="5B45E905"/>
    <w:rsid w:val="5B8F8DD8"/>
    <w:rsid w:val="5B90758C"/>
    <w:rsid w:val="5BCF82C6"/>
    <w:rsid w:val="5BFB7A31"/>
    <w:rsid w:val="5C1AEAF6"/>
    <w:rsid w:val="5C785F7D"/>
    <w:rsid w:val="5D1FBFE9"/>
    <w:rsid w:val="5D5633B3"/>
    <w:rsid w:val="5D60BA61"/>
    <w:rsid w:val="5D66B508"/>
    <w:rsid w:val="5D7B0A3E"/>
    <w:rsid w:val="5E031153"/>
    <w:rsid w:val="5E2886F1"/>
    <w:rsid w:val="5E360322"/>
    <w:rsid w:val="5E45E63E"/>
    <w:rsid w:val="5E601AEB"/>
    <w:rsid w:val="5E7CBA92"/>
    <w:rsid w:val="5EB1A6D3"/>
    <w:rsid w:val="5ED5F74B"/>
    <w:rsid w:val="5F067B86"/>
    <w:rsid w:val="5F992AD0"/>
    <w:rsid w:val="5FE1702B"/>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0C6826"/>
    <w:rsid w:val="6B1FD2A6"/>
    <w:rsid w:val="6B2018CF"/>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FF6396"/>
    <w:rsid w:val="74139541"/>
    <w:rsid w:val="7436140B"/>
    <w:rsid w:val="75166D84"/>
    <w:rsid w:val="75887C3D"/>
    <w:rsid w:val="759344DA"/>
    <w:rsid w:val="762874E7"/>
    <w:rsid w:val="76391941"/>
    <w:rsid w:val="764D4D89"/>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AEB8FE6"/>
    <w:rsid w:val="7B0A07A4"/>
    <w:rsid w:val="7B8210CC"/>
    <w:rsid w:val="7B9E39EC"/>
    <w:rsid w:val="7BB3A64B"/>
    <w:rsid w:val="7BB8C5B7"/>
    <w:rsid w:val="7BFD176D"/>
    <w:rsid w:val="7C405E5A"/>
    <w:rsid w:val="7C4125F0"/>
    <w:rsid w:val="7C9EDA1A"/>
    <w:rsid w:val="7CB19501"/>
    <w:rsid w:val="7CCBBC2F"/>
    <w:rsid w:val="7CFC6C14"/>
    <w:rsid w:val="7D5904BF"/>
    <w:rsid w:val="7D5FAACC"/>
    <w:rsid w:val="7D9494D9"/>
    <w:rsid w:val="7DC589C4"/>
    <w:rsid w:val="7DD281C7"/>
    <w:rsid w:val="7DD594ED"/>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60F76450-D50A-4E6D-9F0A-00673E20A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18"/>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iz.de/en/regions/europe/ukraine/tender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sites/default/files/media/els-document/2026-03/act-service-acceptance-final_0.doc"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2.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3.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4.xml><?xml version="1.0" encoding="utf-8"?>
<ds:datastoreItem xmlns:ds="http://schemas.openxmlformats.org/officeDocument/2006/customXml" ds:itemID="{7D7B257E-6452-4180-9D48-C7D0F2606B19}"/>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12</Pages>
  <Words>5071</Words>
  <Characters>28908</Characters>
  <Application>Microsoft Office Word</Application>
  <DocSecurity>0</DocSecurity>
  <Lines>240</Lines>
  <Paragraphs>67</Paragraphs>
  <ScaleCrop>false</ScaleCrop>
  <Company>GIZ GmbH</Company>
  <LinksUpToDate>false</LinksUpToDate>
  <CharactersWithSpaces>33912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Kucherova, Vladyslava GIZ UA</cp:lastModifiedBy>
  <cp:revision>15</cp:revision>
  <cp:lastPrinted>2018-06-03T09:44:00Z</cp:lastPrinted>
  <dcterms:created xsi:type="dcterms:W3CDTF">2026-08-25T10:19:00Z</dcterms:created>
  <dcterms:modified xsi:type="dcterms:W3CDTF">2026-08-26T07:04:00Z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